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65139D" w14:textId="77777777" w:rsidR="00590CC5" w:rsidRPr="00C07CE5" w:rsidRDefault="00590CC5" w:rsidP="00590CC5">
      <w:pPr>
        <w:overflowPunct/>
        <w:autoSpaceDE/>
        <w:spacing w:line="240" w:lineRule="auto"/>
        <w:ind w:leftChars="0" w:left="0" w:firstLineChars="0" w:firstLine="0"/>
        <w:contextualSpacing/>
        <w:jc w:val="center"/>
        <w:textDirection w:val="lrTb"/>
        <w:textAlignment w:val="auto"/>
        <w:outlineLvl w:val="9"/>
        <w:rPr>
          <w:rFonts w:eastAsia="Calibri" w:cs="Arial"/>
          <w:b/>
          <w:position w:val="0"/>
          <w:szCs w:val="24"/>
          <w:lang w:val="es-ES" w:eastAsia="en-US"/>
        </w:rPr>
      </w:pPr>
    </w:p>
    <w:p w14:paraId="1C969FBC" w14:textId="6738CE3D" w:rsidR="00590CC5" w:rsidRPr="00C07CE5" w:rsidRDefault="00590CC5" w:rsidP="00316AEB">
      <w:pPr>
        <w:pStyle w:val="Cdetextoinicial"/>
        <w:spacing w:line="240" w:lineRule="auto"/>
        <w:ind w:hanging="2"/>
        <w:contextualSpacing/>
        <w:rPr>
          <w:rFonts w:ascii="Arial" w:hAnsi="Arial" w:cs="Arial"/>
          <w:sz w:val="24"/>
          <w:szCs w:val="24"/>
        </w:rPr>
      </w:pPr>
      <w:r w:rsidRPr="00C07CE5">
        <w:rPr>
          <w:rFonts w:ascii="Arial" w:hAnsi="Arial" w:cs="Arial"/>
          <w:sz w:val="24"/>
          <w:szCs w:val="24"/>
        </w:rPr>
        <w:t xml:space="preserve">Entre los suscritos de una parte </w:t>
      </w:r>
      <w:r w:rsidRPr="00C07CE5">
        <w:rPr>
          <w:rFonts w:ascii="Arial" w:hAnsi="Arial" w:cs="Arial"/>
          <w:i/>
          <w:color w:val="808080"/>
          <w:sz w:val="24"/>
          <w:szCs w:val="24"/>
          <w:u w:val="single"/>
        </w:rPr>
        <w:t>(Nombres de las partes interesadas – Autor(es))</w:t>
      </w:r>
      <w:r w:rsidRPr="00C07CE5">
        <w:rPr>
          <w:rFonts w:ascii="Arial" w:hAnsi="Arial" w:cs="Arial"/>
          <w:color w:val="808080"/>
          <w:sz w:val="24"/>
          <w:szCs w:val="24"/>
          <w:u w:val="single"/>
        </w:rPr>
        <w:t>,</w:t>
      </w:r>
      <w:r w:rsidRPr="00C07CE5">
        <w:rPr>
          <w:rFonts w:ascii="Arial" w:hAnsi="Arial" w:cs="Arial"/>
          <w:color w:val="00B050"/>
          <w:sz w:val="24"/>
          <w:szCs w:val="24"/>
        </w:rPr>
        <w:t xml:space="preserve"> </w:t>
      </w:r>
      <w:r w:rsidRPr="00C07CE5">
        <w:rPr>
          <w:rFonts w:ascii="Arial" w:hAnsi="Arial" w:cs="Arial"/>
          <w:sz w:val="24"/>
          <w:szCs w:val="24"/>
        </w:rPr>
        <w:t xml:space="preserve">de nacionalidad </w:t>
      </w:r>
      <w:r w:rsidR="009D6064" w:rsidRPr="00C07CE5">
        <w:rPr>
          <w:rFonts w:ascii="Arial" w:hAnsi="Arial" w:cs="Arial"/>
          <w:sz w:val="24"/>
          <w:szCs w:val="24"/>
        </w:rPr>
        <w:t>colombiana</w:t>
      </w:r>
      <w:r w:rsidRPr="00C07CE5">
        <w:rPr>
          <w:rFonts w:ascii="Arial" w:hAnsi="Arial" w:cs="Arial"/>
          <w:sz w:val="24"/>
          <w:szCs w:val="24"/>
        </w:rPr>
        <w:t>, con domicilio en la ciudad de _________, identificado</w:t>
      </w:r>
      <w:r w:rsidR="009D6064" w:rsidRPr="00C07CE5">
        <w:rPr>
          <w:rFonts w:ascii="Arial" w:hAnsi="Arial" w:cs="Arial"/>
          <w:sz w:val="24"/>
          <w:szCs w:val="24"/>
        </w:rPr>
        <w:t>(a)</w:t>
      </w:r>
      <w:r w:rsidRPr="00C07CE5">
        <w:rPr>
          <w:rFonts w:ascii="Arial" w:hAnsi="Arial" w:cs="Arial"/>
          <w:sz w:val="24"/>
          <w:szCs w:val="24"/>
        </w:rPr>
        <w:t xml:space="preserve"> con la Cédula de Ciudadanía número _________ de ________, quien obra en nombre propio y que para efectos de esta cesión se denominará el</w:t>
      </w:r>
      <w:r w:rsidR="009D6064" w:rsidRPr="00C07CE5">
        <w:rPr>
          <w:rFonts w:ascii="Arial" w:hAnsi="Arial" w:cs="Arial"/>
          <w:sz w:val="24"/>
          <w:szCs w:val="24"/>
        </w:rPr>
        <w:t>(los)</w:t>
      </w:r>
      <w:r w:rsidRPr="00C07CE5">
        <w:rPr>
          <w:rFonts w:ascii="Arial" w:hAnsi="Arial" w:cs="Arial"/>
          <w:sz w:val="24"/>
          <w:szCs w:val="24"/>
        </w:rPr>
        <w:t xml:space="preserve"> </w:t>
      </w:r>
      <w:r w:rsidRPr="00C07CE5">
        <w:rPr>
          <w:rFonts w:ascii="Arial" w:hAnsi="Arial" w:cs="Arial"/>
          <w:b/>
          <w:sz w:val="24"/>
          <w:szCs w:val="24"/>
        </w:rPr>
        <w:t>AUTOR</w:t>
      </w:r>
      <w:r w:rsidR="009D6064" w:rsidRPr="00C07CE5">
        <w:rPr>
          <w:rFonts w:ascii="Arial" w:hAnsi="Arial" w:cs="Arial"/>
          <w:b/>
          <w:sz w:val="24"/>
          <w:szCs w:val="24"/>
        </w:rPr>
        <w:t>(ES)</w:t>
      </w:r>
      <w:r w:rsidRPr="00C07CE5">
        <w:rPr>
          <w:rFonts w:ascii="Arial" w:hAnsi="Arial" w:cs="Arial"/>
          <w:b/>
          <w:sz w:val="24"/>
          <w:szCs w:val="24"/>
        </w:rPr>
        <w:t xml:space="preserve"> CEDENTE</w:t>
      </w:r>
      <w:r w:rsidR="009D6064" w:rsidRPr="00C07CE5">
        <w:rPr>
          <w:rFonts w:ascii="Arial" w:hAnsi="Arial" w:cs="Arial"/>
          <w:b/>
          <w:sz w:val="24"/>
          <w:szCs w:val="24"/>
        </w:rPr>
        <w:t>(S)</w:t>
      </w:r>
      <w:r w:rsidRPr="00C07CE5">
        <w:rPr>
          <w:rFonts w:ascii="Arial" w:hAnsi="Arial" w:cs="Arial"/>
          <w:sz w:val="24"/>
          <w:szCs w:val="24"/>
        </w:rPr>
        <w:t xml:space="preserve">; y por la otra, </w:t>
      </w:r>
      <w:r w:rsidRPr="00C07CE5">
        <w:rPr>
          <w:rFonts w:ascii="Arial" w:hAnsi="Arial" w:cs="Arial"/>
          <w:i/>
          <w:color w:val="808080"/>
          <w:sz w:val="24"/>
          <w:szCs w:val="24"/>
          <w:u w:val="single"/>
        </w:rPr>
        <w:t xml:space="preserve">(Nombre del </w:t>
      </w:r>
      <w:r w:rsidR="009D6064" w:rsidRPr="00C07CE5">
        <w:rPr>
          <w:rFonts w:ascii="Arial" w:hAnsi="Arial" w:cs="Arial"/>
          <w:i/>
          <w:color w:val="808080"/>
          <w:sz w:val="24"/>
          <w:szCs w:val="24"/>
          <w:u w:val="single"/>
        </w:rPr>
        <w:t>Vicerrector(a) de Investigación y Proyección Social</w:t>
      </w:r>
      <w:r w:rsidRPr="00C07CE5">
        <w:rPr>
          <w:rFonts w:ascii="Arial" w:hAnsi="Arial" w:cs="Arial"/>
          <w:i/>
          <w:color w:val="808080"/>
          <w:sz w:val="24"/>
          <w:szCs w:val="24"/>
          <w:u w:val="single"/>
        </w:rPr>
        <w:t xml:space="preserve"> de la Universidad Surcolombiana)</w:t>
      </w:r>
      <w:r w:rsidRPr="00C07CE5">
        <w:rPr>
          <w:rFonts w:ascii="Arial" w:hAnsi="Arial" w:cs="Arial"/>
          <w:sz w:val="24"/>
          <w:szCs w:val="24"/>
        </w:rPr>
        <w:t>, mayor de edad, domiciliado</w:t>
      </w:r>
      <w:r w:rsidR="009D6064" w:rsidRPr="00C07CE5">
        <w:rPr>
          <w:rFonts w:ascii="Arial" w:hAnsi="Arial" w:cs="Arial"/>
          <w:sz w:val="24"/>
          <w:szCs w:val="24"/>
        </w:rPr>
        <w:t>(a)</w:t>
      </w:r>
      <w:r w:rsidRPr="00C07CE5">
        <w:rPr>
          <w:rFonts w:ascii="Arial" w:hAnsi="Arial" w:cs="Arial"/>
          <w:sz w:val="24"/>
          <w:szCs w:val="24"/>
        </w:rPr>
        <w:t xml:space="preserve"> en ________, identificado</w:t>
      </w:r>
      <w:r w:rsidR="009D6064" w:rsidRPr="00C07CE5">
        <w:rPr>
          <w:rFonts w:ascii="Arial" w:hAnsi="Arial" w:cs="Arial"/>
          <w:sz w:val="24"/>
          <w:szCs w:val="24"/>
        </w:rPr>
        <w:t>(a)</w:t>
      </w:r>
      <w:r w:rsidRPr="00C07CE5">
        <w:rPr>
          <w:rFonts w:ascii="Arial" w:hAnsi="Arial" w:cs="Arial"/>
          <w:sz w:val="24"/>
          <w:szCs w:val="24"/>
        </w:rPr>
        <w:t xml:space="preserve"> con cédula de ciudadanía No. ___________ de ______, obrando en calidad de representante legal </w:t>
      </w:r>
      <w:r w:rsidR="009D6064" w:rsidRPr="00C07CE5">
        <w:rPr>
          <w:rFonts w:ascii="Arial" w:hAnsi="Arial" w:cs="Arial"/>
          <w:sz w:val="24"/>
          <w:szCs w:val="24"/>
        </w:rPr>
        <w:t xml:space="preserve">delegado(a) </w:t>
      </w:r>
      <w:r w:rsidRPr="00C07CE5">
        <w:rPr>
          <w:rFonts w:ascii="Arial" w:hAnsi="Arial" w:cs="Arial"/>
          <w:sz w:val="24"/>
          <w:szCs w:val="24"/>
        </w:rPr>
        <w:t xml:space="preserve">de la </w:t>
      </w:r>
      <w:r w:rsidRPr="00C07CE5">
        <w:rPr>
          <w:rFonts w:ascii="Arial" w:hAnsi="Arial" w:cs="Arial"/>
          <w:b/>
          <w:sz w:val="24"/>
          <w:szCs w:val="24"/>
        </w:rPr>
        <w:t>UNIVERSIDAD SURCOLOMBIANA</w:t>
      </w:r>
      <w:r w:rsidRPr="00C07CE5">
        <w:rPr>
          <w:rFonts w:ascii="Arial" w:hAnsi="Arial" w:cs="Arial"/>
          <w:sz w:val="24"/>
          <w:szCs w:val="24"/>
        </w:rPr>
        <w:t xml:space="preserve">, </w:t>
      </w:r>
      <w:r w:rsidR="009D6064" w:rsidRPr="00C07CE5">
        <w:rPr>
          <w:rFonts w:ascii="Arial" w:hAnsi="Arial" w:cs="Arial"/>
          <w:sz w:val="24"/>
          <w:szCs w:val="24"/>
        </w:rPr>
        <w:t xml:space="preserve">en calidad de Vicerrector de Investigación y Proyección Social, nombrado mediante Resolución _______________, encargado para los trámites de Derechos de Autor </w:t>
      </w:r>
      <w:r w:rsidRPr="00C07CE5">
        <w:rPr>
          <w:rFonts w:ascii="Arial" w:hAnsi="Arial" w:cs="Arial"/>
          <w:sz w:val="24"/>
          <w:szCs w:val="24"/>
        </w:rPr>
        <w:t xml:space="preserve">según Resolución Rectoral No. 102 del 16 de mayo de 2018, ente universitario autónomo, con régimen especial, de conformidad con el Artículo 69 de la Constitución Política y la Ley 30 de 1992, con personería jurídica reconocida mediante Resolución 9062 de 1976 expedida por el Ministerio de Educación Nacional, con NIT. 891.180.084-2, quien en adelante se denominará el </w:t>
      </w:r>
      <w:r w:rsidRPr="00C07CE5">
        <w:rPr>
          <w:rFonts w:ascii="Arial" w:hAnsi="Arial" w:cs="Arial"/>
          <w:b/>
          <w:bCs/>
          <w:sz w:val="24"/>
          <w:szCs w:val="24"/>
        </w:rPr>
        <w:t>CESIONARIO</w:t>
      </w:r>
      <w:r w:rsidRPr="00C07CE5">
        <w:rPr>
          <w:rFonts w:ascii="Arial" w:hAnsi="Arial" w:cs="Arial"/>
          <w:sz w:val="24"/>
          <w:szCs w:val="24"/>
        </w:rPr>
        <w:t xml:space="preserve">, hemos convenido suscribir el presente </w:t>
      </w:r>
      <w:r w:rsidRPr="00C07CE5">
        <w:rPr>
          <w:rFonts w:ascii="Arial" w:hAnsi="Arial" w:cs="Arial"/>
          <w:b/>
          <w:bCs/>
          <w:sz w:val="24"/>
          <w:szCs w:val="24"/>
        </w:rPr>
        <w:t>CONTRATO DE CESIÓN DE DERECHOS PATRIMONIALES</w:t>
      </w:r>
      <w:r w:rsidR="009D6064" w:rsidRPr="00C07CE5">
        <w:rPr>
          <w:rFonts w:ascii="Arial" w:hAnsi="Arial" w:cs="Arial"/>
          <w:sz w:val="24"/>
          <w:szCs w:val="24"/>
        </w:rPr>
        <w:t xml:space="preserve"> </w:t>
      </w:r>
      <w:r w:rsidR="009D6064" w:rsidRPr="00C07CE5">
        <w:rPr>
          <w:rFonts w:ascii="Arial" w:hAnsi="Arial" w:cs="Arial"/>
          <w:b/>
          <w:bCs/>
          <w:sz w:val="24"/>
          <w:szCs w:val="24"/>
        </w:rPr>
        <w:t>DE AUTOR</w:t>
      </w:r>
      <w:r w:rsidRPr="00C07CE5">
        <w:rPr>
          <w:rFonts w:ascii="Arial" w:hAnsi="Arial" w:cs="Arial"/>
          <w:sz w:val="24"/>
          <w:szCs w:val="24"/>
        </w:rPr>
        <w:t>, atendiendo a las siguientes:</w:t>
      </w:r>
    </w:p>
    <w:p w14:paraId="597AA6AB" w14:textId="77777777" w:rsidR="00590CC5" w:rsidRPr="00C07CE5" w:rsidRDefault="00590CC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b/>
          <w:position w:val="0"/>
          <w:szCs w:val="24"/>
          <w:lang w:val="es-ES" w:eastAsia="es-ES"/>
        </w:rPr>
      </w:pPr>
    </w:p>
    <w:p w14:paraId="5158D0E0" w14:textId="77777777" w:rsidR="00590CC5" w:rsidRPr="00C07CE5" w:rsidRDefault="00590CC5" w:rsidP="00590CC5">
      <w:pPr>
        <w:overflowPunct/>
        <w:autoSpaceDN w:val="0"/>
        <w:adjustRightInd w:val="0"/>
        <w:spacing w:line="240" w:lineRule="auto"/>
        <w:ind w:leftChars="0" w:left="0" w:firstLineChars="0" w:firstLine="0"/>
        <w:contextualSpacing/>
        <w:jc w:val="center"/>
        <w:textDirection w:val="lrTb"/>
        <w:textAlignment w:val="auto"/>
        <w:outlineLvl w:val="9"/>
        <w:rPr>
          <w:rFonts w:cs="Arial"/>
          <w:b/>
          <w:position w:val="0"/>
          <w:szCs w:val="24"/>
          <w:lang w:val="es-ES" w:eastAsia="es-ES"/>
        </w:rPr>
      </w:pPr>
      <w:r w:rsidRPr="00C07CE5">
        <w:rPr>
          <w:rFonts w:cs="Arial"/>
          <w:b/>
          <w:position w:val="0"/>
          <w:szCs w:val="24"/>
          <w:lang w:val="es-ES" w:eastAsia="es-ES"/>
        </w:rPr>
        <w:t>CONSIDERACIONES</w:t>
      </w:r>
    </w:p>
    <w:p w14:paraId="57520AA6" w14:textId="77777777" w:rsidR="00590CC5" w:rsidRPr="00C07CE5" w:rsidRDefault="00590CC5" w:rsidP="00590CC5">
      <w:pPr>
        <w:overflowPunct/>
        <w:autoSpaceDN w:val="0"/>
        <w:adjustRightInd w:val="0"/>
        <w:spacing w:line="240" w:lineRule="auto"/>
        <w:ind w:leftChars="0" w:left="0" w:firstLineChars="0" w:firstLine="0"/>
        <w:contextualSpacing/>
        <w:jc w:val="center"/>
        <w:textDirection w:val="lrTb"/>
        <w:textAlignment w:val="auto"/>
        <w:outlineLvl w:val="9"/>
        <w:rPr>
          <w:rFonts w:cs="Arial"/>
          <w:b/>
          <w:position w:val="0"/>
          <w:szCs w:val="24"/>
          <w:lang w:val="es-ES" w:eastAsia="es-ES"/>
        </w:rPr>
      </w:pPr>
    </w:p>
    <w:p w14:paraId="016F6404" w14:textId="5FE0BA82" w:rsidR="00590CC5" w:rsidRPr="00C07CE5" w:rsidRDefault="006C7CF4"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r w:rsidRPr="00C07CE5">
        <w:rPr>
          <w:rFonts w:cs="Arial"/>
          <w:szCs w:val="24"/>
        </w:rPr>
        <w:t xml:space="preserve">. - </w:t>
      </w:r>
      <w:r w:rsidR="00590CC5" w:rsidRPr="00C07CE5">
        <w:rPr>
          <w:rFonts w:cs="Arial"/>
          <w:position w:val="0"/>
          <w:szCs w:val="24"/>
          <w:lang w:val="es-ES" w:eastAsia="es-ES"/>
        </w:rPr>
        <w:t xml:space="preserve">Que los Derechos de Autor en Colombia están </w:t>
      </w:r>
      <w:r w:rsidR="009D6064" w:rsidRPr="00C07CE5">
        <w:rPr>
          <w:rFonts w:cs="Arial"/>
          <w:position w:val="0"/>
          <w:szCs w:val="24"/>
          <w:lang w:val="es-ES" w:eastAsia="es-ES"/>
        </w:rPr>
        <w:t>regulados</w:t>
      </w:r>
      <w:r w:rsidR="00590CC5" w:rsidRPr="00C07CE5">
        <w:rPr>
          <w:rFonts w:cs="Arial"/>
          <w:position w:val="0"/>
          <w:szCs w:val="24"/>
          <w:lang w:val="es-ES" w:eastAsia="es-ES"/>
        </w:rPr>
        <w:t xml:space="preserve"> en la Decisión 351 de 1993 de la Comisión de la Comunidad Andina, en la Ley 23 de 1982</w:t>
      </w:r>
      <w:r w:rsidR="006F6A19" w:rsidRPr="00C07CE5">
        <w:rPr>
          <w:rFonts w:cs="Arial"/>
          <w:position w:val="0"/>
          <w:szCs w:val="24"/>
          <w:lang w:val="es-ES" w:eastAsia="es-ES"/>
        </w:rPr>
        <w:t>, modificada por la Ley 44 de 1993</w:t>
      </w:r>
      <w:r w:rsidR="00C40CCB" w:rsidRPr="00C07CE5">
        <w:rPr>
          <w:rFonts w:cs="Arial"/>
          <w:position w:val="0"/>
          <w:szCs w:val="24"/>
          <w:lang w:val="es-ES" w:eastAsia="es-ES"/>
        </w:rPr>
        <w:t>, Ley 1915 de 2018, el Decreto 1474 de 2002</w:t>
      </w:r>
      <w:r w:rsidR="00590CC5" w:rsidRPr="00C07CE5">
        <w:rPr>
          <w:rFonts w:cs="Arial"/>
          <w:position w:val="0"/>
          <w:szCs w:val="24"/>
          <w:lang w:val="es-ES" w:eastAsia="es-ES"/>
        </w:rPr>
        <w:t xml:space="preserve"> y en las demás normas que la adicionen, modifiquen o deroguen.</w:t>
      </w:r>
    </w:p>
    <w:p w14:paraId="295C9B89" w14:textId="77777777" w:rsidR="00590CC5" w:rsidRPr="00C07CE5" w:rsidRDefault="00590CC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p>
    <w:p w14:paraId="60C7A572" w14:textId="3A6599DA" w:rsidR="00590CC5" w:rsidRPr="00C07CE5" w:rsidRDefault="006C7CF4"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r w:rsidRPr="00C07CE5">
        <w:rPr>
          <w:rFonts w:cs="Arial"/>
          <w:szCs w:val="24"/>
        </w:rPr>
        <w:t xml:space="preserve">. - </w:t>
      </w:r>
      <w:r w:rsidR="00590CC5" w:rsidRPr="00C07CE5">
        <w:rPr>
          <w:rFonts w:cs="Arial"/>
          <w:position w:val="0"/>
          <w:szCs w:val="24"/>
          <w:lang w:val="es-ES" w:eastAsia="es-ES"/>
        </w:rPr>
        <w:t>Que las leyes de Derechos de Autor son herramientas de incentivos y contribución para la innovación, el desarrollo, la competitividad y la productividad del país.</w:t>
      </w:r>
    </w:p>
    <w:p w14:paraId="6622E11D" w14:textId="14798549" w:rsidR="00590CC5" w:rsidRPr="00C07CE5" w:rsidRDefault="00590CC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p>
    <w:p w14:paraId="7A7EAD57" w14:textId="74DC595B" w:rsidR="00BD617B" w:rsidRPr="00C07CE5" w:rsidRDefault="006C7CF4" w:rsidP="00BD617B">
      <w:pPr>
        <w:pStyle w:val="Cdetextoinicial"/>
        <w:spacing w:line="240" w:lineRule="auto"/>
        <w:ind w:hanging="2"/>
        <w:contextualSpacing/>
        <w:rPr>
          <w:rFonts w:ascii="Arial" w:hAnsi="Arial" w:cs="Arial"/>
          <w:sz w:val="24"/>
          <w:szCs w:val="24"/>
        </w:rPr>
      </w:pPr>
      <w:r w:rsidRPr="00C07CE5">
        <w:rPr>
          <w:rFonts w:ascii="Arial" w:hAnsi="Arial" w:cs="Arial"/>
          <w:sz w:val="24"/>
          <w:szCs w:val="24"/>
        </w:rPr>
        <w:t xml:space="preserve">. - </w:t>
      </w:r>
      <w:r w:rsidR="00BD617B" w:rsidRPr="00C07CE5">
        <w:rPr>
          <w:rFonts w:ascii="Arial" w:hAnsi="Arial" w:cs="Arial"/>
          <w:sz w:val="24"/>
          <w:szCs w:val="24"/>
        </w:rPr>
        <w:t xml:space="preserve">Que el artículo 182 </w:t>
      </w:r>
      <w:r w:rsidR="00316AEB" w:rsidRPr="00C07CE5">
        <w:rPr>
          <w:rFonts w:ascii="Arial" w:hAnsi="Arial" w:cs="Arial"/>
          <w:sz w:val="24"/>
          <w:szCs w:val="24"/>
        </w:rPr>
        <w:t xml:space="preserve">de </w:t>
      </w:r>
      <w:r w:rsidR="00BD617B" w:rsidRPr="00C07CE5">
        <w:rPr>
          <w:rFonts w:ascii="Arial" w:hAnsi="Arial" w:cs="Arial"/>
          <w:sz w:val="24"/>
          <w:szCs w:val="24"/>
        </w:rPr>
        <w:t xml:space="preserve">la Ley 23 de 1982, </w:t>
      </w:r>
      <w:r w:rsidR="00316AEB" w:rsidRPr="00C07CE5">
        <w:rPr>
          <w:rFonts w:ascii="Arial" w:hAnsi="Arial" w:cs="Arial"/>
          <w:sz w:val="24"/>
          <w:szCs w:val="24"/>
        </w:rPr>
        <w:t xml:space="preserve">en cuanto a la transmisión del derecho de autor </w:t>
      </w:r>
      <w:r w:rsidR="00BD617B" w:rsidRPr="00C07CE5">
        <w:rPr>
          <w:rFonts w:ascii="Arial" w:hAnsi="Arial" w:cs="Arial"/>
          <w:sz w:val="24"/>
          <w:szCs w:val="24"/>
        </w:rPr>
        <w:t>establece: “</w:t>
      </w:r>
      <w:r w:rsidR="00BD617B" w:rsidRPr="00C07CE5">
        <w:rPr>
          <w:rFonts w:ascii="Arial" w:hAnsi="Arial" w:cs="Arial"/>
          <w:i/>
          <w:iCs/>
          <w:sz w:val="24"/>
          <w:szCs w:val="24"/>
        </w:rPr>
        <w:t>los titulares de los derechos de autor y de los derechos conexos podrán transmitirlo a terceros en todo o en parte, a título universal o singular</w:t>
      </w:r>
      <w:r w:rsidR="00316AEB" w:rsidRPr="00C07CE5">
        <w:rPr>
          <w:rFonts w:ascii="Arial" w:hAnsi="Arial" w:cs="Arial"/>
          <w:i/>
          <w:iCs/>
          <w:sz w:val="24"/>
          <w:szCs w:val="24"/>
        </w:rPr>
        <w:t>. PARÁGRAFO 1.- La transmisión del derecho, sea total o parcial, no comprende los derechos morales consagrados en el artículo 30 de esta Ley.</w:t>
      </w:r>
      <w:r w:rsidR="00BD617B" w:rsidRPr="00C07CE5">
        <w:rPr>
          <w:rFonts w:ascii="Arial" w:hAnsi="Arial" w:cs="Arial"/>
          <w:i/>
          <w:iCs/>
          <w:sz w:val="24"/>
          <w:szCs w:val="24"/>
        </w:rPr>
        <w:t>”</w:t>
      </w:r>
      <w:r w:rsidR="00BD617B" w:rsidRPr="00C07CE5">
        <w:rPr>
          <w:rFonts w:ascii="Arial" w:hAnsi="Arial" w:cs="Arial"/>
          <w:sz w:val="24"/>
          <w:szCs w:val="24"/>
        </w:rPr>
        <w:t xml:space="preserve"> </w:t>
      </w:r>
      <w:r w:rsidR="00316AEB" w:rsidRPr="00C07CE5">
        <w:rPr>
          <w:rFonts w:ascii="Arial" w:hAnsi="Arial" w:cs="Arial"/>
          <w:sz w:val="24"/>
          <w:szCs w:val="24"/>
        </w:rPr>
        <w:t>En ese orden, e</w:t>
      </w:r>
      <w:r w:rsidR="00BD617B" w:rsidRPr="00C07CE5">
        <w:rPr>
          <w:rFonts w:ascii="Arial" w:hAnsi="Arial" w:cs="Arial"/>
          <w:sz w:val="24"/>
          <w:szCs w:val="24"/>
        </w:rPr>
        <w:t>l cedente se desprende de los derechos convirtiendo al cesionario, por virtud de la transferencia</w:t>
      </w:r>
      <w:r w:rsidR="00316AEB" w:rsidRPr="00C07CE5">
        <w:rPr>
          <w:rFonts w:ascii="Arial" w:hAnsi="Arial" w:cs="Arial"/>
          <w:sz w:val="24"/>
          <w:szCs w:val="24"/>
        </w:rPr>
        <w:t>,</w:t>
      </w:r>
      <w:r w:rsidR="00BD617B" w:rsidRPr="00C07CE5">
        <w:rPr>
          <w:rFonts w:ascii="Arial" w:hAnsi="Arial" w:cs="Arial"/>
          <w:sz w:val="24"/>
          <w:szCs w:val="24"/>
        </w:rPr>
        <w:t xml:space="preserve"> en el nuevo titular. Esta cesión puede ser total o parcial y debe constar por escrito como condición de validez.</w:t>
      </w:r>
    </w:p>
    <w:p w14:paraId="68CCDCF6" w14:textId="77777777" w:rsidR="00BD617B" w:rsidRPr="00C07CE5" w:rsidRDefault="00BD617B" w:rsidP="00BD617B">
      <w:pPr>
        <w:pStyle w:val="Cdetextoinicial"/>
        <w:spacing w:line="240" w:lineRule="auto"/>
        <w:ind w:hanging="2"/>
        <w:contextualSpacing/>
        <w:rPr>
          <w:rFonts w:ascii="Arial" w:hAnsi="Arial" w:cs="Arial"/>
          <w:sz w:val="24"/>
          <w:szCs w:val="24"/>
        </w:rPr>
      </w:pPr>
    </w:p>
    <w:p w14:paraId="1645BB09" w14:textId="3CB4005F" w:rsidR="00BD617B" w:rsidRPr="00C07CE5" w:rsidRDefault="006C7CF4" w:rsidP="00BD617B">
      <w:pPr>
        <w:pStyle w:val="Cdetextoinicial"/>
        <w:spacing w:line="240" w:lineRule="auto"/>
        <w:ind w:hanging="2"/>
        <w:contextualSpacing/>
        <w:rPr>
          <w:rFonts w:ascii="Arial" w:hAnsi="Arial" w:cs="Arial"/>
          <w:sz w:val="24"/>
          <w:szCs w:val="24"/>
        </w:rPr>
      </w:pPr>
      <w:r w:rsidRPr="00C07CE5">
        <w:rPr>
          <w:rFonts w:ascii="Arial" w:hAnsi="Arial" w:cs="Arial"/>
          <w:sz w:val="24"/>
          <w:szCs w:val="24"/>
        </w:rPr>
        <w:t xml:space="preserve">. - </w:t>
      </w:r>
      <w:r w:rsidR="00BD617B" w:rsidRPr="00C07CE5">
        <w:rPr>
          <w:rFonts w:ascii="Arial" w:hAnsi="Arial" w:cs="Arial"/>
          <w:sz w:val="24"/>
          <w:szCs w:val="24"/>
        </w:rPr>
        <w:t>Que la Ley 1450 de 2011, por la cual se expide el Plan Nacional de Desarrollo, 2010-2014,</w:t>
      </w:r>
      <w:r w:rsidRPr="00C07CE5">
        <w:rPr>
          <w:rFonts w:ascii="Arial" w:hAnsi="Arial" w:cs="Arial"/>
          <w:sz w:val="24"/>
          <w:szCs w:val="24"/>
        </w:rPr>
        <w:t xml:space="preserve"> en sus artículos 28 y 30</w:t>
      </w:r>
      <w:r w:rsidR="00BD617B" w:rsidRPr="00C07CE5">
        <w:rPr>
          <w:rFonts w:ascii="Arial" w:hAnsi="Arial" w:cs="Arial"/>
          <w:sz w:val="24"/>
          <w:szCs w:val="24"/>
        </w:rPr>
        <w:t xml:space="preserve"> modifica la Ley 23 de 1982</w:t>
      </w:r>
      <w:r w:rsidRPr="00C07CE5">
        <w:rPr>
          <w:rFonts w:ascii="Arial" w:hAnsi="Arial" w:cs="Arial"/>
          <w:sz w:val="24"/>
          <w:szCs w:val="24"/>
        </w:rPr>
        <w:t>,</w:t>
      </w:r>
      <w:r w:rsidR="00BD617B" w:rsidRPr="00C07CE5">
        <w:rPr>
          <w:rFonts w:ascii="Arial" w:hAnsi="Arial" w:cs="Arial"/>
          <w:sz w:val="24"/>
          <w:szCs w:val="24"/>
        </w:rPr>
        <w:t xml:space="preserve"> </w:t>
      </w:r>
      <w:r w:rsidR="00D20789" w:rsidRPr="00C07CE5">
        <w:rPr>
          <w:rFonts w:ascii="Arial" w:hAnsi="Arial" w:cs="Arial"/>
          <w:sz w:val="24"/>
          <w:szCs w:val="24"/>
        </w:rPr>
        <w:t>de la siguiente forma:</w:t>
      </w:r>
      <w:r w:rsidR="00BD617B" w:rsidRPr="00C07CE5">
        <w:rPr>
          <w:rFonts w:ascii="Arial" w:hAnsi="Arial" w:cs="Arial"/>
          <w:sz w:val="24"/>
          <w:szCs w:val="24"/>
        </w:rPr>
        <w:t xml:space="preserve"> </w:t>
      </w:r>
    </w:p>
    <w:p w14:paraId="0C2510CE" w14:textId="77777777" w:rsidR="00BD617B" w:rsidRPr="00C07CE5" w:rsidRDefault="00BD617B" w:rsidP="00BD617B">
      <w:pPr>
        <w:pStyle w:val="Cdetextoinicial"/>
        <w:spacing w:line="240" w:lineRule="auto"/>
        <w:ind w:hanging="2"/>
        <w:contextualSpacing/>
        <w:rPr>
          <w:rFonts w:ascii="Arial" w:hAnsi="Arial" w:cs="Arial"/>
          <w:sz w:val="24"/>
          <w:szCs w:val="24"/>
        </w:rPr>
      </w:pPr>
    </w:p>
    <w:p w14:paraId="05025BB9" w14:textId="77777777" w:rsidR="00BD617B" w:rsidRPr="00C07CE5" w:rsidRDefault="00BD617B" w:rsidP="00C07CE5">
      <w:pPr>
        <w:pStyle w:val="Cdetextoinicial"/>
        <w:spacing w:line="240" w:lineRule="auto"/>
        <w:ind w:left="426" w:right="474" w:hanging="2"/>
        <w:contextualSpacing/>
        <w:rPr>
          <w:rFonts w:ascii="Arial" w:hAnsi="Arial" w:cs="Arial"/>
          <w:i/>
          <w:iCs/>
          <w:sz w:val="24"/>
          <w:szCs w:val="24"/>
        </w:rPr>
      </w:pPr>
      <w:r w:rsidRPr="00C07CE5">
        <w:rPr>
          <w:rFonts w:ascii="Arial" w:hAnsi="Arial" w:cs="Arial"/>
          <w:i/>
          <w:iCs/>
          <w:sz w:val="24"/>
          <w:szCs w:val="24"/>
        </w:rPr>
        <w:t xml:space="preserve">Artículo 28. Propiedad intelectual obras en cumplimiento de un contrato de prestación de servicios o de un contrato de trabajo. El artículo 20 de la Ley 23 de 1982 quedará así: "Artículo 20. En las obras creadas para una persona natural o jurídica en cumplimento de un contrato de prestación de servicios o de un </w:t>
      </w:r>
      <w:r w:rsidRPr="00C07CE5">
        <w:rPr>
          <w:rFonts w:ascii="Arial" w:hAnsi="Arial" w:cs="Arial"/>
          <w:i/>
          <w:iCs/>
          <w:sz w:val="24"/>
          <w:szCs w:val="24"/>
        </w:rPr>
        <w:lastRenderedPageBreak/>
        <w:t xml:space="preserve">contrato de trabajo, el autor es el titular originario de los derechos patrimoniales y morales; pero se presume, salvo pacto en contrario, que los derechos patrimoniales sobre la obra han sido transferidos al </w:t>
      </w:r>
      <w:proofErr w:type="spellStart"/>
      <w:r w:rsidRPr="00C07CE5">
        <w:rPr>
          <w:rFonts w:ascii="Arial" w:hAnsi="Arial" w:cs="Arial"/>
          <w:i/>
          <w:iCs/>
          <w:sz w:val="24"/>
          <w:szCs w:val="24"/>
        </w:rPr>
        <w:t>encargante</w:t>
      </w:r>
      <w:proofErr w:type="spellEnd"/>
      <w:r w:rsidRPr="00C07CE5">
        <w:rPr>
          <w:rFonts w:ascii="Arial" w:hAnsi="Arial" w:cs="Arial"/>
          <w:i/>
          <w:iCs/>
          <w:sz w:val="24"/>
          <w:szCs w:val="24"/>
        </w:rPr>
        <w:t xml:space="preserve"> o al empleador, según sea el caso, en la medida necesaria para el ejercicio de sus actividades habituales en la época de creación de la obra. Para que opere esta presunción se requiere que el contrato conste por escrito. El titular de las obras de acuerdo a este artículo podrá intentar directamente o por intermedia persona acciones preservativas contra actos violatorios de los derechos morales informando previamente al autor o autores para evitar duplicidad de acciones".</w:t>
      </w:r>
    </w:p>
    <w:p w14:paraId="08C46750" w14:textId="77777777" w:rsidR="00BD617B" w:rsidRPr="00C07CE5" w:rsidRDefault="00BD617B" w:rsidP="00C07CE5">
      <w:pPr>
        <w:pStyle w:val="Cdetextoinicial"/>
        <w:spacing w:line="240" w:lineRule="auto"/>
        <w:ind w:left="426" w:right="474" w:hanging="2"/>
        <w:contextualSpacing/>
        <w:rPr>
          <w:rFonts w:ascii="Arial" w:hAnsi="Arial" w:cs="Arial"/>
          <w:i/>
          <w:iCs/>
          <w:sz w:val="24"/>
          <w:szCs w:val="24"/>
        </w:rPr>
      </w:pPr>
      <w:r w:rsidRPr="00C07CE5">
        <w:rPr>
          <w:rFonts w:ascii="Arial" w:hAnsi="Arial" w:cs="Arial"/>
          <w:i/>
          <w:iCs/>
          <w:sz w:val="24"/>
          <w:szCs w:val="24"/>
        </w:rPr>
        <w:t>(…)</w:t>
      </w:r>
    </w:p>
    <w:p w14:paraId="578AB98A" w14:textId="2ED139CA" w:rsidR="00BD617B" w:rsidRPr="00C07CE5" w:rsidRDefault="00BD617B" w:rsidP="00C07CE5">
      <w:pPr>
        <w:pStyle w:val="Cdetextoinicial"/>
        <w:spacing w:line="240" w:lineRule="auto"/>
        <w:ind w:left="426" w:right="474" w:hanging="2"/>
        <w:contextualSpacing/>
        <w:rPr>
          <w:rFonts w:ascii="Arial" w:hAnsi="Arial" w:cs="Arial"/>
          <w:sz w:val="24"/>
          <w:szCs w:val="24"/>
        </w:rPr>
      </w:pPr>
      <w:r w:rsidRPr="00C07CE5">
        <w:rPr>
          <w:rFonts w:ascii="Arial" w:hAnsi="Arial" w:cs="Arial"/>
          <w:i/>
          <w:iCs/>
          <w:sz w:val="24"/>
          <w:szCs w:val="24"/>
        </w:rPr>
        <w:t>Artículo 30. Derechos patrimoniales de autor. Modifíquese el artículo 183 de la Ley 23 de 1982, el cual quedará así: "Artículo 183. Los derechos patrimoniales de autor o conexos pueden transferirse por acto entre vivos, quedando limitada dicha transferencia a las modalidades de explotación previstas y al tiempo y ámbito territorial que se determinen contractualmente. La falta de mención del tiempo limita la transferencia a cinco (5) años, y la del ámbito territorial, al país en el que se realice la transferencia.</w:t>
      </w:r>
    </w:p>
    <w:p w14:paraId="1D607457" w14:textId="2BA2C46A" w:rsidR="00BD617B" w:rsidRPr="00C07CE5" w:rsidRDefault="00BD617B" w:rsidP="00C07CE5">
      <w:pPr>
        <w:pStyle w:val="Cdetextoinicial"/>
        <w:spacing w:line="240" w:lineRule="auto"/>
        <w:ind w:left="426" w:right="474" w:hanging="2"/>
        <w:contextualSpacing/>
        <w:rPr>
          <w:rFonts w:ascii="Arial" w:hAnsi="Arial" w:cs="Arial"/>
          <w:i/>
          <w:iCs/>
          <w:sz w:val="24"/>
          <w:szCs w:val="24"/>
        </w:rPr>
      </w:pPr>
      <w:r w:rsidRPr="00C07CE5">
        <w:rPr>
          <w:rFonts w:ascii="Arial" w:hAnsi="Arial" w:cs="Arial"/>
          <w:i/>
          <w:iCs/>
          <w:sz w:val="24"/>
          <w:szCs w:val="24"/>
        </w:rPr>
        <w:t>Los actos o contratos por los cuales se transfieren, parcial o totalmente, los derechos patrimoniales de autor o conexos deberán constar por escrito como condición de validez. Todo acto por el cual se enajene, transfiera, cambie o limite el dominio sobre el derecho de autor, o los derechos conexos, así como cualquier otro acto o contrato que implique exclusividad, deberá ser inscrito en el Registro Nacional del Derecho de Autor, para efectos de publicidad y oponibilidad ante terceros.</w:t>
      </w:r>
    </w:p>
    <w:p w14:paraId="6B518EA8" w14:textId="281B13FE" w:rsidR="00CB0F65" w:rsidRPr="00C07CE5" w:rsidRDefault="00BD617B" w:rsidP="00C07CE5">
      <w:pPr>
        <w:pStyle w:val="Cdetextoinicial"/>
        <w:spacing w:line="240" w:lineRule="auto"/>
        <w:ind w:left="426" w:right="474" w:hanging="2"/>
        <w:contextualSpacing/>
        <w:rPr>
          <w:rFonts w:ascii="Arial" w:hAnsi="Arial" w:cs="Arial"/>
          <w:i/>
          <w:iCs/>
          <w:sz w:val="24"/>
          <w:szCs w:val="24"/>
        </w:rPr>
      </w:pPr>
      <w:r w:rsidRPr="00C07CE5">
        <w:rPr>
          <w:rFonts w:ascii="Arial" w:hAnsi="Arial" w:cs="Arial"/>
          <w:i/>
          <w:iCs/>
          <w:sz w:val="24"/>
          <w:szCs w:val="24"/>
        </w:rPr>
        <w:t>Será inexistente toda estipulación en virtud de la cual el autor transfiera de modo general o indeterminable la producción futura, o se obligue a restringir su producción intelectual o a no producir"</w:t>
      </w:r>
    </w:p>
    <w:p w14:paraId="1DAA636A" w14:textId="77777777" w:rsidR="00CB0F65" w:rsidRPr="00C07CE5" w:rsidRDefault="00CB0F65" w:rsidP="00CB0F65">
      <w:pPr>
        <w:pStyle w:val="Cdetextoinicial"/>
        <w:spacing w:line="240" w:lineRule="auto"/>
        <w:contextualSpacing/>
        <w:rPr>
          <w:rFonts w:ascii="Arial" w:hAnsi="Arial" w:cs="Arial"/>
          <w:sz w:val="24"/>
          <w:szCs w:val="24"/>
        </w:rPr>
      </w:pPr>
    </w:p>
    <w:p w14:paraId="0CEB2D46" w14:textId="2CB49DEB" w:rsidR="00CB0F65" w:rsidRPr="00C07CE5" w:rsidRDefault="00CB0F65" w:rsidP="00CB0F65">
      <w:pPr>
        <w:pStyle w:val="Cdetextoinicial"/>
        <w:spacing w:line="240" w:lineRule="auto"/>
        <w:ind w:hanging="2"/>
        <w:contextualSpacing/>
        <w:rPr>
          <w:rFonts w:ascii="Arial" w:hAnsi="Arial" w:cs="Arial"/>
          <w:sz w:val="24"/>
          <w:szCs w:val="24"/>
        </w:rPr>
      </w:pPr>
      <w:r w:rsidRPr="00C07CE5">
        <w:rPr>
          <w:rFonts w:ascii="Arial" w:hAnsi="Arial" w:cs="Arial"/>
          <w:sz w:val="24"/>
          <w:szCs w:val="24"/>
        </w:rPr>
        <w:t>. - Que el artículo 93 de la Ley 30 de 1992 indicó que “salvo las excepciones consagradas en la presente ley, los contratos que para el cumplimiento de sus funciones celebren las universidades estatales u oficiales, se regirán por las normas del derecho privado y sus efectos estarán sujetos a las normas civiles y comerciales, según la naturaleza de los contratos”.</w:t>
      </w:r>
    </w:p>
    <w:p w14:paraId="18B12A7A" w14:textId="77777777" w:rsidR="00BD617B" w:rsidRPr="00C07CE5" w:rsidRDefault="00BD617B" w:rsidP="00BD617B">
      <w:pPr>
        <w:pStyle w:val="Cdetextoinicial"/>
        <w:spacing w:line="240" w:lineRule="auto"/>
        <w:ind w:hanging="2"/>
        <w:contextualSpacing/>
        <w:rPr>
          <w:rFonts w:ascii="Arial" w:hAnsi="Arial" w:cs="Arial"/>
          <w:sz w:val="24"/>
          <w:szCs w:val="24"/>
        </w:rPr>
      </w:pPr>
    </w:p>
    <w:p w14:paraId="2C434124" w14:textId="77777777" w:rsidR="006C7CF4" w:rsidRPr="00C07CE5" w:rsidRDefault="006C7CF4" w:rsidP="006C7CF4">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r w:rsidRPr="00C07CE5">
        <w:rPr>
          <w:rFonts w:cs="Arial"/>
          <w:position w:val="0"/>
          <w:szCs w:val="24"/>
          <w:lang w:val="es-ES" w:eastAsia="es-ES"/>
        </w:rPr>
        <w:t xml:space="preserve">. - Que la Universidad Surcolombiana es un ente universitario autónomo del nivel nacional, con régimen especial, personería jurídica, autonomía académica, administrativa y financiera, patrimonio independiente y capacidad para gobernarse, vinculada al Ministerio de Educación Nacional en los términos de la Ley 30 de 1992. </w:t>
      </w:r>
    </w:p>
    <w:p w14:paraId="2C39461B" w14:textId="77777777" w:rsidR="006C7CF4" w:rsidRPr="00C07CE5" w:rsidRDefault="006C7CF4" w:rsidP="00BD617B">
      <w:pPr>
        <w:pStyle w:val="Cdetextoinicial"/>
        <w:spacing w:line="240" w:lineRule="auto"/>
        <w:ind w:hanging="2"/>
        <w:contextualSpacing/>
        <w:rPr>
          <w:rFonts w:ascii="Arial" w:hAnsi="Arial" w:cs="Arial"/>
          <w:sz w:val="24"/>
          <w:szCs w:val="24"/>
        </w:rPr>
      </w:pPr>
    </w:p>
    <w:p w14:paraId="766B2975" w14:textId="77777777" w:rsidR="006C7CF4" w:rsidRPr="00C07CE5" w:rsidRDefault="006C7CF4" w:rsidP="00BD617B">
      <w:pPr>
        <w:pStyle w:val="Cdetextoinicial"/>
        <w:spacing w:line="240" w:lineRule="auto"/>
        <w:ind w:hanging="2"/>
        <w:contextualSpacing/>
        <w:rPr>
          <w:rFonts w:ascii="Arial" w:hAnsi="Arial" w:cs="Arial"/>
          <w:sz w:val="24"/>
          <w:szCs w:val="24"/>
        </w:rPr>
      </w:pPr>
    </w:p>
    <w:p w14:paraId="6322FDD5" w14:textId="241CE261" w:rsidR="00590CC5" w:rsidRPr="00C07CE5" w:rsidRDefault="00590CC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r w:rsidRPr="00C07CE5">
        <w:rPr>
          <w:rFonts w:cs="Arial"/>
          <w:position w:val="0"/>
          <w:szCs w:val="24"/>
          <w:lang w:val="es-ES" w:eastAsia="es-ES"/>
        </w:rPr>
        <w:t xml:space="preserve">. - Que la Universidad Surcolombiana integra las diferentes formas de producción y conocimiento </w:t>
      </w:r>
      <w:r w:rsidR="006C7CF4" w:rsidRPr="00C07CE5">
        <w:rPr>
          <w:rFonts w:cs="Arial"/>
          <w:position w:val="0"/>
          <w:szCs w:val="24"/>
          <w:lang w:val="es-ES" w:eastAsia="es-ES"/>
        </w:rPr>
        <w:t>a modo de subsistemas, como lo son: formación, investigación, proyección social, bienestar universitario y administrativo</w:t>
      </w:r>
      <w:r w:rsidRPr="00C07CE5">
        <w:rPr>
          <w:rFonts w:cs="Arial"/>
          <w:position w:val="0"/>
          <w:szCs w:val="24"/>
          <w:lang w:val="es-ES" w:eastAsia="es-ES"/>
        </w:rPr>
        <w:t>.</w:t>
      </w:r>
    </w:p>
    <w:p w14:paraId="5070CE96" w14:textId="77777777" w:rsidR="00590CC5" w:rsidRPr="00C07CE5" w:rsidRDefault="00590CC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p>
    <w:p w14:paraId="396BBA4A" w14:textId="3FB06B72" w:rsidR="00590CC5" w:rsidRPr="00C07CE5" w:rsidRDefault="00590CC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r w:rsidRPr="00C07CE5">
        <w:rPr>
          <w:rFonts w:cs="Arial"/>
          <w:position w:val="0"/>
          <w:szCs w:val="24"/>
          <w:lang w:val="es-ES" w:eastAsia="es-ES"/>
        </w:rPr>
        <w:t>. - Que el artículo 6º del Estatuto General de la Universidad Surcolombiana</w:t>
      </w:r>
      <w:r w:rsidR="009F065F" w:rsidRPr="00C07CE5">
        <w:rPr>
          <w:rFonts w:cs="Arial"/>
          <w:position w:val="0"/>
          <w:szCs w:val="24"/>
          <w:lang w:val="es-ES" w:eastAsia="es-ES"/>
        </w:rPr>
        <w:t>,</w:t>
      </w:r>
      <w:r w:rsidRPr="00C07CE5">
        <w:rPr>
          <w:rFonts w:cs="Arial"/>
          <w:position w:val="0"/>
          <w:szCs w:val="24"/>
          <w:lang w:val="es-ES" w:eastAsia="es-ES"/>
        </w:rPr>
        <w:t xml:space="preserve"> Acuerdo 075 de 1994</w:t>
      </w:r>
      <w:r w:rsidR="009F065F" w:rsidRPr="00C07CE5">
        <w:rPr>
          <w:rFonts w:cs="Arial"/>
          <w:position w:val="0"/>
          <w:szCs w:val="24"/>
          <w:lang w:val="es-ES" w:eastAsia="es-ES"/>
        </w:rPr>
        <w:t>,</w:t>
      </w:r>
      <w:r w:rsidRPr="00C07CE5">
        <w:rPr>
          <w:rFonts w:cs="Arial"/>
          <w:position w:val="0"/>
          <w:szCs w:val="24"/>
          <w:lang w:val="es-ES" w:eastAsia="es-ES"/>
        </w:rPr>
        <w:t xml:space="preserve"> señala los siguientes propósitos: “3. Investigar y orientar la acción de la Universidad, hacia la solución de problemas prioritarios de la región y del país. 4. Orientar la acción de la Universidad hacía el desarrollo de las potencialidades de las personas, hacía el conocimiento científico de la región </w:t>
      </w:r>
      <w:proofErr w:type="spellStart"/>
      <w:r w:rsidRPr="00C07CE5">
        <w:rPr>
          <w:rFonts w:cs="Arial"/>
          <w:position w:val="0"/>
          <w:szCs w:val="24"/>
          <w:lang w:val="es-ES" w:eastAsia="es-ES"/>
        </w:rPr>
        <w:t>surcolombiana</w:t>
      </w:r>
      <w:proofErr w:type="spellEnd"/>
      <w:r w:rsidRPr="00C07CE5">
        <w:rPr>
          <w:rFonts w:cs="Arial"/>
          <w:position w:val="0"/>
          <w:szCs w:val="24"/>
          <w:lang w:val="es-ES" w:eastAsia="es-ES"/>
        </w:rPr>
        <w:t xml:space="preserve"> y del país y hacia la adecuación de las organizaciones sociales de éstos, de sus ambientes y demás recursos, a las necesidades del desarrollo equitativo y sostenible. (…)”. Así mismo el artículo 7º del Estatuto mencionado de la Universidad señala como objetivos: “1. Identificar los problemas y potencialidades más relevantes de la región, del país y de las ciencias en general, en los cuales pueda actuar la Universidad Surcolombiana, en concordancia con las políticas nacionales de ciencia y tecnología. 2. Elaborar y ejecutar planes de acción institucionales que orienten la articulación de la Universidad con el entorno. (…) 8. Liderar con la comunidad los procesos de gestión para el desarrollo regional y Nacional.”</w:t>
      </w:r>
    </w:p>
    <w:p w14:paraId="6A7DCE96" w14:textId="7885ADDB" w:rsidR="00590CC5" w:rsidRPr="00C07CE5" w:rsidRDefault="00590CC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p>
    <w:p w14:paraId="3B6B9209" w14:textId="3D7BA498" w:rsidR="004018F9" w:rsidRPr="00C07CE5" w:rsidRDefault="004018F9"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r w:rsidRPr="00C07CE5">
        <w:rPr>
          <w:rFonts w:cs="Arial"/>
          <w:position w:val="0"/>
          <w:szCs w:val="24"/>
          <w:lang w:val="es-ES" w:eastAsia="es-ES"/>
        </w:rPr>
        <w:t>. - Que el artículo 17 del Acuerdo 014 del 19 de abril de 2018, por medio del cual se adopta el Estatuto de Propiedad Intelectual de la Universidad Surcolombiana,</w:t>
      </w:r>
      <w:r w:rsidR="009F065F" w:rsidRPr="00C07CE5">
        <w:rPr>
          <w:rFonts w:cs="Arial"/>
          <w:position w:val="0"/>
          <w:szCs w:val="24"/>
          <w:lang w:val="es-ES" w:eastAsia="es-ES"/>
        </w:rPr>
        <w:t xml:space="preserve"> que deroga el Acuerdo de 031 de 2006 y demás que la contraríen,</w:t>
      </w:r>
      <w:r w:rsidRPr="00C07CE5">
        <w:rPr>
          <w:rFonts w:cs="Arial"/>
          <w:position w:val="0"/>
          <w:szCs w:val="24"/>
          <w:lang w:val="es-ES" w:eastAsia="es-ES"/>
        </w:rPr>
        <w:t xml:space="preserve"> establece que</w:t>
      </w:r>
      <w:r w:rsidR="009F065F" w:rsidRPr="00C07CE5">
        <w:rPr>
          <w:rFonts w:cs="Arial"/>
          <w:position w:val="0"/>
          <w:szCs w:val="24"/>
          <w:lang w:val="es-ES" w:eastAsia="es-ES"/>
        </w:rPr>
        <w:t>:</w:t>
      </w:r>
      <w:r w:rsidRPr="00C07CE5">
        <w:rPr>
          <w:rFonts w:cs="Arial"/>
          <w:position w:val="0"/>
          <w:szCs w:val="24"/>
          <w:lang w:val="es-ES" w:eastAsia="es-ES"/>
        </w:rPr>
        <w:t xml:space="preserve"> </w:t>
      </w:r>
      <w:r w:rsidRPr="00C07CE5">
        <w:rPr>
          <w:rFonts w:cs="Arial"/>
          <w:i/>
          <w:iCs/>
          <w:position w:val="0"/>
          <w:szCs w:val="24"/>
          <w:lang w:val="es-ES" w:eastAsia="es-ES"/>
        </w:rPr>
        <w:t>los directivos, investigadores, docentes, funcionarios administrativos, estudiantes o terceros vinculados con la Universidad, se obligan a suscribir un contrato de cesión de forma previa de los derechos patrimoniales de autor, de todos los productos resultantes de actividades académicas, investigativas y de proyección social, que se creen o realicen en o con ocasión del desarrollo, ejecución o  cumplimiento del deber misional de la Universidad</w:t>
      </w:r>
      <w:r w:rsidR="009F065F" w:rsidRPr="00C07CE5">
        <w:rPr>
          <w:rFonts w:cs="Arial"/>
          <w:position w:val="0"/>
          <w:szCs w:val="24"/>
          <w:lang w:val="es-ES" w:eastAsia="es-ES"/>
        </w:rPr>
        <w:t>”</w:t>
      </w:r>
      <w:r w:rsidRPr="00C07CE5">
        <w:rPr>
          <w:rFonts w:cs="Arial"/>
          <w:position w:val="0"/>
          <w:szCs w:val="24"/>
          <w:lang w:val="es-ES" w:eastAsia="es-ES"/>
        </w:rPr>
        <w:t>.</w:t>
      </w:r>
    </w:p>
    <w:p w14:paraId="42C15220" w14:textId="77777777" w:rsidR="004018F9" w:rsidRPr="00C07CE5" w:rsidRDefault="004018F9"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p>
    <w:p w14:paraId="7327FB91" w14:textId="70D2B67D" w:rsidR="00CB0F65" w:rsidRPr="00C07CE5" w:rsidRDefault="009F065F" w:rsidP="00CB0F6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r w:rsidRPr="00C07CE5">
        <w:rPr>
          <w:rFonts w:cs="Arial"/>
          <w:position w:val="0"/>
          <w:szCs w:val="24"/>
          <w:lang w:val="es-ES" w:eastAsia="es-ES"/>
        </w:rPr>
        <w:t>. -</w:t>
      </w:r>
      <w:r w:rsidR="00590CC5" w:rsidRPr="00C07CE5">
        <w:rPr>
          <w:rFonts w:cs="Arial"/>
          <w:position w:val="0"/>
          <w:szCs w:val="24"/>
          <w:lang w:val="es-ES" w:eastAsia="es-ES"/>
        </w:rPr>
        <w:t xml:space="preserve"> Igualmente, el </w:t>
      </w:r>
      <w:r w:rsidR="0043130B" w:rsidRPr="00C07CE5">
        <w:rPr>
          <w:rFonts w:cs="Arial"/>
          <w:position w:val="0"/>
          <w:szCs w:val="24"/>
          <w:lang w:val="es-ES" w:eastAsia="es-ES"/>
        </w:rPr>
        <w:t xml:space="preserve">mismo </w:t>
      </w:r>
      <w:r w:rsidR="00590CC5" w:rsidRPr="00C07CE5">
        <w:rPr>
          <w:rFonts w:cs="Arial"/>
          <w:position w:val="0"/>
          <w:szCs w:val="24"/>
          <w:lang w:val="es-ES" w:eastAsia="es-ES"/>
        </w:rPr>
        <w:t xml:space="preserve">artículo 17 </w:t>
      </w:r>
      <w:r w:rsidR="0043130B" w:rsidRPr="00C07CE5">
        <w:rPr>
          <w:rFonts w:cs="Arial"/>
          <w:position w:val="0"/>
          <w:szCs w:val="24"/>
          <w:lang w:val="es-ES" w:eastAsia="es-ES"/>
        </w:rPr>
        <w:t>precitado, instituye que la Universidad deberá registrar el respectivo contrato de cesión ante la Dirección Nacional de Derechos de Autor en los casos en que se haya realizado un producto susceptible de protección, de acuerdo con las definiciones del Título III.</w:t>
      </w:r>
    </w:p>
    <w:p w14:paraId="525867F4" w14:textId="2498E837" w:rsidR="00CD49CF" w:rsidRPr="00C07CE5" w:rsidRDefault="00CD49CF" w:rsidP="00CB0F6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p>
    <w:p w14:paraId="388631C0" w14:textId="77777777" w:rsidR="00C07CE5" w:rsidRDefault="009F065F" w:rsidP="00CD49CF">
      <w:pPr>
        <w:overflowPunct/>
        <w:autoSpaceDN w:val="0"/>
        <w:adjustRightInd w:val="0"/>
        <w:spacing w:line="240" w:lineRule="auto"/>
        <w:ind w:leftChars="0" w:firstLineChars="0" w:firstLine="0"/>
        <w:contextualSpacing/>
        <w:jc w:val="both"/>
        <w:textDirection w:val="lrTb"/>
        <w:textAlignment w:val="auto"/>
        <w:outlineLvl w:val="9"/>
        <w:rPr>
          <w:rFonts w:cs="Arial"/>
          <w:i/>
          <w:iCs/>
          <w:position w:val="0"/>
          <w:szCs w:val="24"/>
          <w:lang w:val="es-ES" w:eastAsia="es-ES"/>
        </w:rPr>
      </w:pPr>
      <w:r w:rsidRPr="00C07CE5">
        <w:rPr>
          <w:rFonts w:cs="Arial"/>
          <w:position w:val="0"/>
          <w:szCs w:val="24"/>
          <w:lang w:val="es-ES" w:eastAsia="es-ES"/>
        </w:rPr>
        <w:t>. -</w:t>
      </w:r>
      <w:r w:rsidR="00CD49CF" w:rsidRPr="00C07CE5">
        <w:rPr>
          <w:rFonts w:cs="Arial"/>
          <w:position w:val="0"/>
          <w:szCs w:val="24"/>
          <w:lang w:val="es-ES" w:eastAsia="es-ES"/>
        </w:rPr>
        <w:t xml:space="preserve"> Que </w:t>
      </w:r>
      <w:r w:rsidRPr="00C07CE5">
        <w:rPr>
          <w:rFonts w:cs="Arial"/>
          <w:position w:val="0"/>
          <w:szCs w:val="24"/>
          <w:lang w:val="es-ES" w:eastAsia="es-ES"/>
        </w:rPr>
        <w:t>la obligación contenida en el artículo 17 ibidem, se fundamenta en las disposiciones contenidas dentro del mismo Acuerdo 014 de 2018 en e</w:t>
      </w:r>
      <w:r w:rsidR="00CD49CF" w:rsidRPr="00C07CE5">
        <w:rPr>
          <w:rFonts w:cs="Arial"/>
          <w:position w:val="0"/>
          <w:szCs w:val="24"/>
          <w:lang w:val="es-ES" w:eastAsia="es-ES"/>
        </w:rPr>
        <w:t>l artículo 18</w:t>
      </w:r>
      <w:r w:rsidRPr="00C07CE5">
        <w:rPr>
          <w:rFonts w:cs="Arial"/>
          <w:position w:val="0"/>
          <w:szCs w:val="24"/>
          <w:lang w:val="es-ES" w:eastAsia="es-ES"/>
        </w:rPr>
        <w:t>, el cual</w:t>
      </w:r>
      <w:r w:rsidR="00CD49CF" w:rsidRPr="00C07CE5">
        <w:rPr>
          <w:rFonts w:cs="Arial"/>
          <w:position w:val="0"/>
          <w:szCs w:val="24"/>
          <w:lang w:val="es-ES" w:eastAsia="es-ES"/>
        </w:rPr>
        <w:t xml:space="preserve"> indica</w:t>
      </w:r>
      <w:r w:rsidRPr="00C07CE5">
        <w:rPr>
          <w:rFonts w:cs="Arial"/>
          <w:position w:val="0"/>
          <w:szCs w:val="24"/>
          <w:lang w:val="es-ES" w:eastAsia="es-ES"/>
        </w:rPr>
        <w:t>:</w:t>
      </w:r>
      <w:r w:rsidR="00CD49CF" w:rsidRPr="00C07CE5">
        <w:rPr>
          <w:rFonts w:cs="Arial"/>
          <w:position w:val="0"/>
          <w:szCs w:val="24"/>
          <w:lang w:val="es-ES" w:eastAsia="es-ES"/>
        </w:rPr>
        <w:t xml:space="preserve"> </w:t>
      </w:r>
      <w:r w:rsidR="00CD49CF" w:rsidRPr="00C07CE5">
        <w:rPr>
          <w:rFonts w:cs="Arial"/>
          <w:i/>
          <w:iCs/>
          <w:position w:val="0"/>
          <w:szCs w:val="24"/>
          <w:lang w:val="es-ES" w:eastAsia="es-ES"/>
        </w:rPr>
        <w:t xml:space="preserve"> </w:t>
      </w:r>
    </w:p>
    <w:p w14:paraId="2AAD5FC9" w14:textId="77777777" w:rsidR="00C07CE5" w:rsidRDefault="00C07CE5" w:rsidP="00CD49CF">
      <w:pPr>
        <w:overflowPunct/>
        <w:autoSpaceDN w:val="0"/>
        <w:adjustRightInd w:val="0"/>
        <w:spacing w:line="240" w:lineRule="auto"/>
        <w:ind w:leftChars="0" w:firstLineChars="0" w:firstLine="0"/>
        <w:contextualSpacing/>
        <w:jc w:val="both"/>
        <w:textDirection w:val="lrTb"/>
        <w:textAlignment w:val="auto"/>
        <w:outlineLvl w:val="9"/>
        <w:rPr>
          <w:rFonts w:cs="Arial"/>
          <w:i/>
          <w:iCs/>
          <w:position w:val="0"/>
          <w:szCs w:val="24"/>
          <w:lang w:val="es-ES" w:eastAsia="es-ES"/>
        </w:rPr>
      </w:pPr>
    </w:p>
    <w:p w14:paraId="2E3BADFB" w14:textId="0F2F7522"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w:t>
      </w:r>
      <w:r w:rsidR="00C07CE5">
        <w:rPr>
          <w:rFonts w:cs="Arial"/>
          <w:i/>
          <w:iCs/>
          <w:position w:val="0"/>
          <w:szCs w:val="24"/>
          <w:lang w:val="es-ES" w:eastAsia="es-ES"/>
        </w:rPr>
        <w:t xml:space="preserve">ARTÍCULO 18: La </w:t>
      </w:r>
      <w:r w:rsidRPr="00C07CE5">
        <w:rPr>
          <w:rFonts w:cs="Arial"/>
          <w:i/>
          <w:iCs/>
          <w:position w:val="0"/>
          <w:szCs w:val="24"/>
          <w:lang w:val="es-ES" w:eastAsia="es-ES"/>
        </w:rPr>
        <w:t>Universidad será titular de los derechos patrimoniales resultantes de las obras, trabajos de investigación y desarrollos llevados a cabo por los servidores públicos, docentes y terceros vinculados con la Universidad en los términos referidos en el Acuerdo 075 de 1994, así como de los estudiantes, en los siguientes casos:</w:t>
      </w:r>
    </w:p>
    <w:p w14:paraId="428E3772" w14:textId="77777777"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p>
    <w:p w14:paraId="64F1F245" w14:textId="52F03A63"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a) Cuando sean desarrolladas por sus servidores públicos y terceros vinculados como parte de sus obligaciones legales o contractuales;</w:t>
      </w:r>
    </w:p>
    <w:p w14:paraId="30E82373" w14:textId="69926616"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 xml:space="preserve">b) Cuando sean producidas por los docentes en todas sus modalidades (de planta, hora cátedra, ocasionales, visitantes, especiales, Ad Honórem e </w:t>
      </w:r>
      <w:r w:rsidRPr="00C07CE5">
        <w:rPr>
          <w:rFonts w:cs="Arial"/>
          <w:i/>
          <w:iCs/>
          <w:position w:val="0"/>
          <w:szCs w:val="24"/>
          <w:lang w:val="es-ES" w:eastAsia="es-ES"/>
        </w:rPr>
        <w:lastRenderedPageBreak/>
        <w:t>invitados) en los términos del artículo 50 del Acuerdo 075 de 1994 modificado por el artículo 1º del Acuerdo 042 de 2017, como parte de sus compromisos académicos, de investigación y haciendo uso de los recursos de la Universidad;</w:t>
      </w:r>
    </w:p>
    <w:p w14:paraId="54A4B936" w14:textId="616D23A8"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c) Cuando sean desarrolladas por los estudiantes como parte de sus compromisos académicos, de investigación y haciendo uso de los recursos de la Universidad;</w:t>
      </w:r>
    </w:p>
    <w:p w14:paraId="4E621C91" w14:textId="4D8EECFB"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 xml:space="preserve">d) Cuando sean desarrolladas por los egresados y graduados que hagan parte de grupos de investigación, para el cumplimiento de los requisitos de las convocatorias institucionales. </w:t>
      </w:r>
    </w:p>
    <w:p w14:paraId="24EEB940" w14:textId="7A34FFAE"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 xml:space="preserve">e) Cuando sean desarrollados por estudiantes que cuenten con cualquier porcentaje de beca académica, financiación o </w:t>
      </w:r>
      <w:proofErr w:type="spellStart"/>
      <w:r w:rsidRPr="00C07CE5">
        <w:rPr>
          <w:rFonts w:cs="Arial"/>
          <w:i/>
          <w:iCs/>
          <w:position w:val="0"/>
          <w:szCs w:val="24"/>
          <w:lang w:val="es-ES" w:eastAsia="es-ES"/>
        </w:rPr>
        <w:t>co-financiación</w:t>
      </w:r>
      <w:proofErr w:type="spellEnd"/>
      <w:r w:rsidRPr="00C07CE5">
        <w:rPr>
          <w:rFonts w:cs="Arial"/>
          <w:i/>
          <w:iCs/>
          <w:position w:val="0"/>
          <w:szCs w:val="24"/>
          <w:lang w:val="es-ES" w:eastAsia="es-ES"/>
        </w:rPr>
        <w:t>;</w:t>
      </w:r>
    </w:p>
    <w:p w14:paraId="7545862B" w14:textId="1A954B88"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f) Cuando quiera que se contrate a terceros para crear obras científicas, artísticas o literarias, incluyendo software y bases de datos, por encargo de la Universidad;</w:t>
      </w:r>
    </w:p>
    <w:p w14:paraId="07390920" w14:textId="6F1D501A"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 xml:space="preserve">g) Cuando sean elaborados por los docentes, producto del año sabático;  </w:t>
      </w:r>
    </w:p>
    <w:p w14:paraId="321FBA83" w14:textId="039CFB97"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h) Cuando siendo obras colectivas sean coordinadas, divulgadas, publicadas y/o editadas por la Universidad;</w:t>
      </w:r>
    </w:p>
    <w:p w14:paraId="0642FBAD" w14:textId="3775745A"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i) Cuando los derechos le sean cedidos de manera total o parcial;</w:t>
      </w:r>
    </w:p>
    <w:p w14:paraId="52BDC548" w14:textId="289ADF3B"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j) Cuando hayan sido adquiridos mediante sucesión o legado por causa de muerte, debidamente registrado ante la Oficina de Registro de Derechos de Autor;</w:t>
      </w:r>
    </w:p>
    <w:p w14:paraId="55464627" w14:textId="402AB941"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 xml:space="preserve">k) Cuando la obra ha sido obtenida con ocasión de cualquier tipo de movilidad de un docente, estudiante, servidor público o directivo, en una entidad u organización externa. </w:t>
      </w:r>
    </w:p>
    <w:p w14:paraId="03FE2EB2" w14:textId="3E030527"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l) Cuando la obra ha sido realizada en desarrollo de un trabajo de asesoría o consultoría ordenada por la Universidad.</w:t>
      </w:r>
    </w:p>
    <w:p w14:paraId="4952250D" w14:textId="5BAD2868"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 xml:space="preserve">m) Finalmente, en todos los casos donde se utilicen cualquier tipo de recursos de la Universidad, por parte de sus servidores públicos, docentes, estudiantes y terceros vinculados, en los términos del Acuerdo 075 de 1994. </w:t>
      </w:r>
    </w:p>
    <w:p w14:paraId="5AEA4CD5" w14:textId="77777777"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p>
    <w:p w14:paraId="19114107" w14:textId="1CF41585" w:rsidR="00CD49CF" w:rsidRPr="00C07CE5" w:rsidRDefault="00CD49CF" w:rsidP="00C07CE5">
      <w:pPr>
        <w:overflowPunct/>
        <w:autoSpaceDN w:val="0"/>
        <w:adjustRightInd w:val="0"/>
        <w:spacing w:line="240" w:lineRule="auto"/>
        <w:ind w:leftChars="0" w:left="426" w:right="474" w:firstLineChars="0" w:firstLine="0"/>
        <w:contextualSpacing/>
        <w:jc w:val="both"/>
        <w:textDirection w:val="lrTb"/>
        <w:textAlignment w:val="auto"/>
        <w:outlineLvl w:val="9"/>
        <w:rPr>
          <w:rFonts w:cs="Arial"/>
          <w:i/>
          <w:iCs/>
          <w:position w:val="0"/>
          <w:szCs w:val="24"/>
          <w:lang w:val="es-ES" w:eastAsia="es-ES"/>
        </w:rPr>
      </w:pPr>
      <w:r w:rsidRPr="00C07CE5">
        <w:rPr>
          <w:rFonts w:cs="Arial"/>
          <w:i/>
          <w:iCs/>
          <w:position w:val="0"/>
          <w:szCs w:val="24"/>
          <w:lang w:val="es-ES" w:eastAsia="es-ES"/>
        </w:rPr>
        <w:t>PARÁGRAFO.  Se entenderá como uso de las instalaciones y recursos de la Institución para la interpretación de este artículo, la utilización de espacios físicos, laboratorios, equipos de cómputo, programas de ordenador en todas sus modalidades e insumos de investigación, así como el apoyo en especie de personal capacitado y vinculado con la Universidad.</w:t>
      </w:r>
    </w:p>
    <w:p w14:paraId="15AB1DCA" w14:textId="23330E94" w:rsidR="00590CC5" w:rsidRPr="00C07CE5" w:rsidRDefault="00590CC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p>
    <w:p w14:paraId="60A27C63" w14:textId="3066A351" w:rsidR="00590CC5" w:rsidRPr="00C07CE5" w:rsidRDefault="006F395A"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position w:val="0"/>
          <w:szCs w:val="24"/>
          <w:lang w:val="es-ES" w:eastAsia="es-ES"/>
        </w:rPr>
      </w:pPr>
      <w:r w:rsidRPr="00C07CE5">
        <w:rPr>
          <w:rFonts w:cs="Arial"/>
          <w:position w:val="0"/>
          <w:szCs w:val="24"/>
          <w:lang w:val="es-ES" w:eastAsia="es-ES"/>
        </w:rPr>
        <w:t xml:space="preserve">. - </w:t>
      </w:r>
      <w:r w:rsidR="00590CC5" w:rsidRPr="00C07CE5">
        <w:rPr>
          <w:rFonts w:cs="Arial"/>
          <w:position w:val="0"/>
          <w:szCs w:val="24"/>
          <w:lang w:val="es-ES" w:eastAsia="es-ES"/>
        </w:rPr>
        <w:t>Que, de conformidad con lo anterior, y para proceder con el depósito de la invención ante las entidades competentes, se hace necesario suscribir el presente contrato cesión de derechos patrimoniales del inventor, el cual se regirá por las siguientes:</w:t>
      </w:r>
    </w:p>
    <w:p w14:paraId="548AD009" w14:textId="77777777" w:rsidR="00590CC5" w:rsidRDefault="00590CC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b/>
          <w:position w:val="0"/>
          <w:szCs w:val="24"/>
          <w:lang w:eastAsia="es-ES"/>
        </w:rPr>
      </w:pPr>
    </w:p>
    <w:p w14:paraId="4544006B" w14:textId="77777777" w:rsidR="00C07CE5" w:rsidRDefault="00C07CE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b/>
          <w:position w:val="0"/>
          <w:szCs w:val="24"/>
          <w:lang w:eastAsia="es-ES"/>
        </w:rPr>
      </w:pPr>
    </w:p>
    <w:p w14:paraId="5542AA07" w14:textId="77777777" w:rsidR="00C07CE5" w:rsidRDefault="00C07CE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b/>
          <w:position w:val="0"/>
          <w:szCs w:val="24"/>
          <w:lang w:eastAsia="es-ES"/>
        </w:rPr>
      </w:pPr>
    </w:p>
    <w:p w14:paraId="0144A553" w14:textId="77777777" w:rsidR="00C07CE5" w:rsidRDefault="00C07CE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b/>
          <w:position w:val="0"/>
          <w:szCs w:val="24"/>
          <w:lang w:eastAsia="es-ES"/>
        </w:rPr>
      </w:pPr>
    </w:p>
    <w:p w14:paraId="76E72DE2" w14:textId="77777777" w:rsidR="00C07CE5" w:rsidRPr="00C07CE5" w:rsidRDefault="00C07CE5" w:rsidP="00590CC5">
      <w:pPr>
        <w:overflowPunct/>
        <w:autoSpaceDN w:val="0"/>
        <w:adjustRightInd w:val="0"/>
        <w:spacing w:line="240" w:lineRule="auto"/>
        <w:ind w:leftChars="0" w:left="0" w:firstLineChars="0" w:firstLine="0"/>
        <w:contextualSpacing/>
        <w:jc w:val="both"/>
        <w:textDirection w:val="lrTb"/>
        <w:textAlignment w:val="auto"/>
        <w:outlineLvl w:val="9"/>
        <w:rPr>
          <w:rFonts w:cs="Arial"/>
          <w:b/>
          <w:position w:val="0"/>
          <w:szCs w:val="24"/>
          <w:lang w:eastAsia="es-ES"/>
        </w:rPr>
      </w:pPr>
    </w:p>
    <w:p w14:paraId="6C5BBC96" w14:textId="77777777" w:rsidR="00590CC5" w:rsidRPr="00C07CE5" w:rsidRDefault="00590CC5" w:rsidP="00590CC5">
      <w:pPr>
        <w:overflowPunct/>
        <w:autoSpaceDE/>
        <w:spacing w:line="240" w:lineRule="auto"/>
        <w:ind w:leftChars="0" w:left="0" w:firstLineChars="0" w:firstLine="0"/>
        <w:contextualSpacing/>
        <w:jc w:val="center"/>
        <w:textDirection w:val="lrTb"/>
        <w:textAlignment w:val="auto"/>
        <w:outlineLvl w:val="9"/>
        <w:rPr>
          <w:rFonts w:eastAsia="Calibri" w:cs="Arial"/>
          <w:b/>
          <w:position w:val="0"/>
          <w:szCs w:val="24"/>
          <w:lang w:val="es-ES" w:eastAsia="en-US"/>
        </w:rPr>
      </w:pPr>
      <w:r w:rsidRPr="00C07CE5">
        <w:rPr>
          <w:rFonts w:eastAsia="Calibri" w:cs="Arial"/>
          <w:b/>
          <w:position w:val="0"/>
          <w:szCs w:val="24"/>
          <w:lang w:val="es-ES" w:eastAsia="en-US"/>
        </w:rPr>
        <w:lastRenderedPageBreak/>
        <w:t>CLÁUSULAS</w:t>
      </w:r>
    </w:p>
    <w:p w14:paraId="165EC619" w14:textId="77777777" w:rsidR="00590CC5" w:rsidRPr="00C07CE5" w:rsidRDefault="00590CC5" w:rsidP="00590CC5">
      <w:pPr>
        <w:overflowPunct/>
        <w:autoSpaceDE/>
        <w:spacing w:line="240" w:lineRule="auto"/>
        <w:ind w:leftChars="0" w:left="0" w:firstLineChars="0" w:firstLine="0"/>
        <w:contextualSpacing/>
        <w:jc w:val="center"/>
        <w:textDirection w:val="lrTb"/>
        <w:textAlignment w:val="auto"/>
        <w:outlineLvl w:val="9"/>
        <w:rPr>
          <w:rFonts w:eastAsia="Calibri" w:cs="Arial"/>
          <w:b/>
          <w:position w:val="0"/>
          <w:szCs w:val="24"/>
          <w:lang w:val="es-ES" w:eastAsia="en-US"/>
        </w:rPr>
      </w:pPr>
    </w:p>
    <w:p w14:paraId="4CE26D72" w14:textId="45856407" w:rsidR="00590CC5" w:rsidRPr="00C07CE5" w:rsidRDefault="00D14130" w:rsidP="00590CC5">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position w:val="0"/>
          <w:szCs w:val="24"/>
          <w:lang w:val="es-ES" w:eastAsia="en-US"/>
        </w:rPr>
        <w:t xml:space="preserve">CLÁUSULA </w:t>
      </w:r>
      <w:r w:rsidR="00590CC5" w:rsidRPr="00C07CE5">
        <w:rPr>
          <w:rFonts w:eastAsia="Calibri" w:cs="Arial"/>
          <w:b/>
          <w:position w:val="0"/>
          <w:szCs w:val="24"/>
          <w:lang w:val="es-ES" w:eastAsia="en-US"/>
        </w:rPr>
        <w:t>PRIMERA</w:t>
      </w:r>
      <w:r w:rsidR="002142CE" w:rsidRPr="00C07CE5">
        <w:rPr>
          <w:rFonts w:eastAsia="Calibri" w:cs="Arial"/>
          <w:b/>
          <w:position w:val="0"/>
          <w:szCs w:val="24"/>
          <w:lang w:val="es-ES" w:eastAsia="en-US"/>
        </w:rPr>
        <w:t xml:space="preserve"> - OBJETO</w:t>
      </w:r>
      <w:r w:rsidR="00590CC5" w:rsidRPr="00C07CE5">
        <w:rPr>
          <w:rFonts w:eastAsia="Calibri" w:cs="Arial"/>
          <w:b/>
          <w:position w:val="0"/>
          <w:szCs w:val="24"/>
          <w:lang w:val="es-ES" w:eastAsia="en-US"/>
        </w:rPr>
        <w:t xml:space="preserve">: </w:t>
      </w:r>
      <w:r w:rsidR="00344CE1" w:rsidRPr="00C07CE5">
        <w:rPr>
          <w:rFonts w:eastAsia="Calibri" w:cs="Arial"/>
          <w:position w:val="0"/>
          <w:szCs w:val="24"/>
          <w:lang w:val="es-ES" w:eastAsia="en-US"/>
        </w:rPr>
        <w:t>El(los)</w:t>
      </w:r>
      <w:r w:rsidR="00590CC5" w:rsidRPr="00C07CE5">
        <w:rPr>
          <w:rFonts w:eastAsia="Calibri" w:cs="Arial"/>
          <w:position w:val="0"/>
          <w:szCs w:val="24"/>
          <w:lang w:val="es-ES" w:eastAsia="en-US"/>
        </w:rPr>
        <w:t xml:space="preserve"> </w:t>
      </w:r>
      <w:r w:rsidR="002142CE" w:rsidRPr="00C07CE5">
        <w:rPr>
          <w:rFonts w:eastAsia="Calibri" w:cs="Arial"/>
          <w:b/>
          <w:position w:val="0"/>
          <w:szCs w:val="24"/>
          <w:lang w:val="es-ES" w:eastAsia="en-US"/>
        </w:rPr>
        <w:t>AUTOR</w:t>
      </w:r>
      <w:r w:rsidR="00344CE1" w:rsidRPr="00C07CE5">
        <w:rPr>
          <w:rFonts w:eastAsia="Calibri" w:cs="Arial"/>
          <w:b/>
          <w:position w:val="0"/>
          <w:szCs w:val="24"/>
          <w:lang w:val="es-ES" w:eastAsia="en-US"/>
        </w:rPr>
        <w:t>(</w:t>
      </w:r>
      <w:r w:rsidR="002142CE" w:rsidRPr="00C07CE5">
        <w:rPr>
          <w:rFonts w:eastAsia="Calibri" w:cs="Arial"/>
          <w:b/>
          <w:position w:val="0"/>
          <w:szCs w:val="24"/>
          <w:lang w:val="es-ES" w:eastAsia="en-US"/>
        </w:rPr>
        <w:t>ES</w:t>
      </w:r>
      <w:r w:rsidR="00344CE1" w:rsidRPr="00C07CE5">
        <w:rPr>
          <w:rFonts w:eastAsia="Calibri" w:cs="Arial"/>
          <w:b/>
          <w:position w:val="0"/>
          <w:szCs w:val="24"/>
          <w:lang w:val="es-ES" w:eastAsia="en-US"/>
        </w:rPr>
        <w:t>)</w:t>
      </w:r>
      <w:r w:rsidR="00590CC5" w:rsidRPr="00C07CE5">
        <w:rPr>
          <w:rFonts w:eastAsia="Calibri" w:cs="Arial"/>
          <w:b/>
          <w:position w:val="0"/>
          <w:szCs w:val="24"/>
          <w:lang w:val="es-ES" w:eastAsia="en-US"/>
        </w:rPr>
        <w:t xml:space="preserve"> CEDENTE</w:t>
      </w:r>
      <w:r w:rsidR="00344CE1" w:rsidRPr="00C07CE5">
        <w:rPr>
          <w:rFonts w:eastAsia="Calibri" w:cs="Arial"/>
          <w:b/>
          <w:position w:val="0"/>
          <w:szCs w:val="24"/>
          <w:lang w:val="es-ES" w:eastAsia="en-US"/>
        </w:rPr>
        <w:t>(</w:t>
      </w:r>
      <w:r w:rsidR="00590CC5" w:rsidRPr="00C07CE5">
        <w:rPr>
          <w:rFonts w:eastAsia="Calibri" w:cs="Arial"/>
          <w:b/>
          <w:position w:val="0"/>
          <w:szCs w:val="24"/>
          <w:lang w:val="es-ES" w:eastAsia="en-US"/>
        </w:rPr>
        <w:t>S</w:t>
      </w:r>
      <w:r w:rsidR="00344CE1" w:rsidRPr="00C07CE5">
        <w:rPr>
          <w:rFonts w:eastAsia="Calibri" w:cs="Arial"/>
          <w:b/>
          <w:position w:val="0"/>
          <w:szCs w:val="24"/>
          <w:lang w:val="es-ES" w:eastAsia="en-US"/>
        </w:rPr>
        <w:t xml:space="preserve">) </w:t>
      </w:r>
      <w:r w:rsidR="002142CE" w:rsidRPr="00C07CE5">
        <w:rPr>
          <w:rFonts w:eastAsia="Calibri" w:cs="Arial"/>
          <w:position w:val="0"/>
          <w:szCs w:val="24"/>
          <w:lang w:val="es-ES" w:eastAsia="en-US"/>
        </w:rPr>
        <w:t>manifiesta</w:t>
      </w:r>
      <w:r w:rsidR="00344CE1" w:rsidRPr="00C07CE5">
        <w:rPr>
          <w:rFonts w:eastAsia="Calibri" w:cs="Arial"/>
          <w:position w:val="0"/>
          <w:szCs w:val="24"/>
          <w:lang w:val="es-ES" w:eastAsia="en-US"/>
        </w:rPr>
        <w:t>(</w:t>
      </w:r>
      <w:r w:rsidR="002142CE" w:rsidRPr="00C07CE5">
        <w:rPr>
          <w:rFonts w:eastAsia="Calibri" w:cs="Arial"/>
          <w:position w:val="0"/>
          <w:szCs w:val="24"/>
          <w:lang w:val="es-ES" w:eastAsia="en-US"/>
        </w:rPr>
        <w:t>n</w:t>
      </w:r>
      <w:r w:rsidR="00344CE1" w:rsidRPr="00C07CE5">
        <w:rPr>
          <w:rFonts w:eastAsia="Calibri" w:cs="Arial"/>
          <w:position w:val="0"/>
          <w:szCs w:val="24"/>
          <w:lang w:val="es-ES" w:eastAsia="en-US"/>
        </w:rPr>
        <w:t>)</w:t>
      </w:r>
      <w:r w:rsidR="002142CE" w:rsidRPr="00C07CE5">
        <w:rPr>
          <w:rFonts w:eastAsia="Calibri" w:cs="Arial"/>
          <w:position w:val="0"/>
          <w:szCs w:val="24"/>
          <w:lang w:val="es-ES" w:eastAsia="en-US"/>
        </w:rPr>
        <w:t xml:space="preserve"> que de manera voluntaria y gratuita realiza</w:t>
      </w:r>
      <w:r w:rsidR="00344CE1" w:rsidRPr="00C07CE5">
        <w:rPr>
          <w:rFonts w:eastAsia="Calibri" w:cs="Arial"/>
          <w:position w:val="0"/>
          <w:szCs w:val="24"/>
          <w:lang w:val="es-ES" w:eastAsia="en-US"/>
        </w:rPr>
        <w:t>(</w:t>
      </w:r>
      <w:r w:rsidR="002142CE" w:rsidRPr="00C07CE5">
        <w:rPr>
          <w:rFonts w:eastAsia="Calibri" w:cs="Arial"/>
          <w:position w:val="0"/>
          <w:szCs w:val="24"/>
          <w:lang w:val="es-ES" w:eastAsia="en-US"/>
        </w:rPr>
        <w:t>n</w:t>
      </w:r>
      <w:r w:rsidR="00344CE1" w:rsidRPr="00C07CE5">
        <w:rPr>
          <w:rFonts w:eastAsia="Calibri" w:cs="Arial"/>
          <w:position w:val="0"/>
          <w:szCs w:val="24"/>
          <w:lang w:val="es-ES" w:eastAsia="en-US"/>
        </w:rPr>
        <w:t>)</w:t>
      </w:r>
      <w:r w:rsidR="002142CE" w:rsidRPr="00C07CE5">
        <w:rPr>
          <w:rFonts w:eastAsia="Calibri" w:cs="Arial"/>
          <w:position w:val="0"/>
          <w:szCs w:val="24"/>
          <w:lang w:val="es-ES" w:eastAsia="en-US"/>
        </w:rPr>
        <w:t xml:space="preserve"> la cesión total a favor del </w:t>
      </w:r>
      <w:r w:rsidR="002142CE" w:rsidRPr="00C07CE5">
        <w:rPr>
          <w:rFonts w:eastAsia="Calibri" w:cs="Arial"/>
          <w:b/>
          <w:bCs/>
          <w:position w:val="0"/>
          <w:szCs w:val="24"/>
          <w:lang w:val="es-ES" w:eastAsia="en-US"/>
        </w:rPr>
        <w:t>CESIONARIO</w:t>
      </w:r>
      <w:r w:rsidR="002142CE" w:rsidRPr="00C07CE5">
        <w:rPr>
          <w:rFonts w:eastAsia="Calibri" w:cs="Arial"/>
          <w:position w:val="0"/>
          <w:szCs w:val="24"/>
          <w:lang w:val="es-ES" w:eastAsia="en-US"/>
        </w:rPr>
        <w:t xml:space="preserve"> </w:t>
      </w:r>
      <w:r w:rsidR="00344CE1" w:rsidRPr="00C07CE5">
        <w:rPr>
          <w:rFonts w:eastAsia="Calibri" w:cs="Arial"/>
          <w:position w:val="0"/>
          <w:szCs w:val="24"/>
          <w:lang w:val="es-ES" w:eastAsia="en-US"/>
        </w:rPr>
        <w:t xml:space="preserve">de </w:t>
      </w:r>
      <w:r w:rsidR="002142CE" w:rsidRPr="00C07CE5">
        <w:rPr>
          <w:rFonts w:eastAsia="Calibri" w:cs="Arial"/>
          <w:position w:val="0"/>
          <w:szCs w:val="24"/>
          <w:lang w:val="es-ES" w:eastAsia="en-US"/>
        </w:rPr>
        <w:t>los derechos</w:t>
      </w:r>
      <w:r w:rsidR="00344CE1" w:rsidRPr="00C07CE5">
        <w:rPr>
          <w:rFonts w:eastAsia="Calibri" w:cs="Arial"/>
          <w:position w:val="0"/>
          <w:szCs w:val="24"/>
          <w:lang w:val="es-ES" w:eastAsia="en-US"/>
        </w:rPr>
        <w:t xml:space="preserve"> patrimoniales</w:t>
      </w:r>
      <w:r w:rsidR="002142CE" w:rsidRPr="00C07CE5">
        <w:rPr>
          <w:rFonts w:eastAsia="Calibri" w:cs="Arial"/>
          <w:position w:val="0"/>
          <w:szCs w:val="24"/>
          <w:lang w:val="es-ES" w:eastAsia="en-US"/>
        </w:rPr>
        <w:t xml:space="preserve"> sobre la obra o software que a continuación se describe:</w:t>
      </w:r>
    </w:p>
    <w:p w14:paraId="258D8961" w14:textId="77777777"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p>
    <w:p w14:paraId="41DC1558" w14:textId="73E8C642" w:rsidR="00590CC5" w:rsidRPr="00C07CE5" w:rsidRDefault="00D14130" w:rsidP="00590CC5">
      <w:pPr>
        <w:overflowPunct/>
        <w:autoSpaceDE/>
        <w:spacing w:line="240" w:lineRule="auto"/>
        <w:ind w:leftChars="0" w:left="0" w:firstLineChars="0" w:firstLine="0"/>
        <w:contextualSpacing/>
        <w:jc w:val="both"/>
        <w:textDirection w:val="lrTb"/>
        <w:textAlignment w:val="auto"/>
        <w:outlineLvl w:val="9"/>
        <w:rPr>
          <w:rFonts w:cs="Arial"/>
          <w:b/>
          <w:bCs/>
          <w:position w:val="0"/>
          <w:szCs w:val="24"/>
          <w:lang w:val="es-ES" w:eastAsia="es-ES"/>
        </w:rPr>
      </w:pPr>
      <w:r w:rsidRPr="00C07CE5">
        <w:rPr>
          <w:rFonts w:cs="Arial"/>
          <w:b/>
          <w:position w:val="0"/>
          <w:szCs w:val="24"/>
          <w:lang w:val="es-ES" w:eastAsia="es-ES"/>
        </w:rPr>
        <w:t>Título de la obra o software:</w:t>
      </w:r>
      <w:r w:rsidR="00590CC5" w:rsidRPr="00C07CE5">
        <w:rPr>
          <w:rFonts w:eastAsia="Calibri" w:cs="Arial"/>
          <w:position w:val="0"/>
          <w:szCs w:val="24"/>
          <w:lang w:val="es-ES" w:eastAsia="en-US"/>
        </w:rPr>
        <w:t xml:space="preserve"> </w:t>
      </w:r>
      <w:r w:rsidR="00590CC5" w:rsidRPr="00C07CE5">
        <w:rPr>
          <w:rFonts w:cs="Arial"/>
          <w:bCs/>
          <w:i/>
          <w:color w:val="808080"/>
          <w:position w:val="0"/>
          <w:szCs w:val="24"/>
          <w:u w:val="single"/>
          <w:lang w:val="es-ES" w:eastAsia="es-ES"/>
        </w:rPr>
        <w:t>(NOMBRE DE</w:t>
      </w:r>
      <w:r w:rsidR="00344CE1" w:rsidRPr="00C07CE5">
        <w:rPr>
          <w:rFonts w:cs="Arial"/>
          <w:bCs/>
          <w:i/>
          <w:color w:val="808080"/>
          <w:position w:val="0"/>
          <w:szCs w:val="24"/>
          <w:u w:val="single"/>
          <w:lang w:val="es-ES" w:eastAsia="es-ES"/>
        </w:rPr>
        <w:t xml:space="preserve"> LA OBRA</w:t>
      </w:r>
      <w:r w:rsidR="00590CC5" w:rsidRPr="00C07CE5">
        <w:rPr>
          <w:rFonts w:cs="Arial"/>
          <w:bCs/>
          <w:i/>
          <w:color w:val="808080"/>
          <w:position w:val="0"/>
          <w:szCs w:val="24"/>
          <w:u w:val="single"/>
          <w:lang w:val="es-ES" w:eastAsia="es-ES"/>
        </w:rPr>
        <w:t>)</w:t>
      </w:r>
    </w:p>
    <w:p w14:paraId="332BB945" w14:textId="73CDE070" w:rsidR="00590CC5" w:rsidRPr="00C07CE5" w:rsidRDefault="00D14130" w:rsidP="00590CC5">
      <w:pPr>
        <w:overflowPunct/>
        <w:autoSpaceDE/>
        <w:spacing w:line="240" w:lineRule="auto"/>
        <w:ind w:leftChars="0" w:left="0" w:firstLineChars="0" w:firstLine="0"/>
        <w:contextualSpacing/>
        <w:jc w:val="both"/>
        <w:textDirection w:val="lrTb"/>
        <w:textAlignment w:val="auto"/>
        <w:outlineLvl w:val="9"/>
        <w:rPr>
          <w:rFonts w:cs="Arial"/>
          <w:bCs/>
          <w:color w:val="808080"/>
          <w:position w:val="0"/>
          <w:szCs w:val="24"/>
          <w:lang w:val="es-ES" w:eastAsia="es-ES"/>
        </w:rPr>
      </w:pPr>
      <w:r w:rsidRPr="00C07CE5">
        <w:rPr>
          <w:rFonts w:cs="Arial"/>
          <w:b/>
          <w:bCs/>
          <w:position w:val="0"/>
          <w:szCs w:val="24"/>
          <w:lang w:val="es-ES" w:eastAsia="es-ES"/>
        </w:rPr>
        <w:t>Breve descripción de la obra o software:</w:t>
      </w:r>
      <w:r w:rsidR="00590CC5" w:rsidRPr="00C07CE5">
        <w:rPr>
          <w:rFonts w:cs="Arial"/>
          <w:b/>
          <w:bCs/>
          <w:position w:val="0"/>
          <w:szCs w:val="24"/>
          <w:lang w:val="es-ES" w:eastAsia="es-ES"/>
        </w:rPr>
        <w:t xml:space="preserve"> </w:t>
      </w:r>
      <w:r w:rsidR="00590CC5" w:rsidRPr="00C07CE5">
        <w:rPr>
          <w:rFonts w:cs="Arial"/>
          <w:bCs/>
          <w:i/>
          <w:color w:val="808080"/>
          <w:position w:val="0"/>
          <w:szCs w:val="24"/>
          <w:lang w:val="es-ES" w:eastAsia="es-ES"/>
        </w:rPr>
        <w:t>(</w:t>
      </w:r>
      <w:r w:rsidR="00590CC5" w:rsidRPr="00C07CE5">
        <w:rPr>
          <w:rFonts w:cs="Arial"/>
          <w:bCs/>
          <w:i/>
          <w:color w:val="808080"/>
          <w:position w:val="0"/>
          <w:szCs w:val="24"/>
          <w:u w:val="single"/>
          <w:lang w:val="es-ES" w:eastAsia="es-ES"/>
        </w:rPr>
        <w:t>Hacer descripción</w:t>
      </w:r>
      <w:r w:rsidR="00344CE1" w:rsidRPr="00C07CE5">
        <w:rPr>
          <w:rFonts w:cs="Arial"/>
          <w:bCs/>
          <w:i/>
          <w:color w:val="808080"/>
          <w:position w:val="0"/>
          <w:szCs w:val="24"/>
          <w:u w:val="single"/>
          <w:lang w:val="es-ES" w:eastAsia="es-ES"/>
        </w:rPr>
        <w:t xml:space="preserve"> en máximo 200 palabras</w:t>
      </w:r>
      <w:r w:rsidR="00590CC5" w:rsidRPr="00C07CE5">
        <w:rPr>
          <w:rFonts w:cs="Arial"/>
          <w:bCs/>
          <w:i/>
          <w:color w:val="808080"/>
          <w:position w:val="0"/>
          <w:szCs w:val="24"/>
          <w:lang w:val="es-ES" w:eastAsia="es-ES"/>
        </w:rPr>
        <w:t>)</w:t>
      </w:r>
    </w:p>
    <w:p w14:paraId="2F6F5FEA" w14:textId="767E11AC"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cs="Arial"/>
          <w:i/>
          <w:color w:val="808080"/>
          <w:position w:val="0"/>
          <w:szCs w:val="24"/>
          <w:lang w:val="es-ES" w:eastAsia="es-ES"/>
        </w:rPr>
      </w:pPr>
      <w:r w:rsidRPr="00C07CE5">
        <w:rPr>
          <w:rFonts w:cs="Arial"/>
          <w:b/>
          <w:position w:val="0"/>
          <w:szCs w:val="24"/>
          <w:lang w:val="es-ES" w:eastAsia="es-ES"/>
        </w:rPr>
        <w:t>Año de creación:</w:t>
      </w:r>
      <w:r w:rsidRPr="00C07CE5">
        <w:rPr>
          <w:rFonts w:cs="Arial"/>
          <w:position w:val="0"/>
          <w:szCs w:val="24"/>
          <w:lang w:val="es-ES" w:eastAsia="es-ES"/>
        </w:rPr>
        <w:t xml:space="preserve"> </w:t>
      </w:r>
      <w:r w:rsidRPr="00C07CE5">
        <w:rPr>
          <w:rFonts w:cs="Arial"/>
          <w:i/>
          <w:color w:val="808080"/>
          <w:position w:val="0"/>
          <w:szCs w:val="24"/>
          <w:lang w:val="es-ES" w:eastAsia="es-ES"/>
        </w:rPr>
        <w:t xml:space="preserve">(Año </w:t>
      </w:r>
      <w:r w:rsidR="00344CE1" w:rsidRPr="00C07CE5">
        <w:rPr>
          <w:rFonts w:cs="Arial"/>
          <w:i/>
          <w:color w:val="808080"/>
          <w:position w:val="0"/>
          <w:szCs w:val="24"/>
          <w:lang w:val="es-ES" w:eastAsia="es-ES"/>
        </w:rPr>
        <w:t>donde se desarrolló la obra</w:t>
      </w:r>
      <w:r w:rsidRPr="00C07CE5">
        <w:rPr>
          <w:rFonts w:cs="Arial"/>
          <w:i/>
          <w:color w:val="808080"/>
          <w:position w:val="0"/>
          <w:szCs w:val="24"/>
          <w:lang w:val="es-ES" w:eastAsia="es-ES"/>
        </w:rPr>
        <w:t>)</w:t>
      </w:r>
      <w:r w:rsidR="00344CE1" w:rsidRPr="00C07CE5">
        <w:rPr>
          <w:rFonts w:cs="Arial"/>
          <w:i/>
          <w:color w:val="808080"/>
          <w:position w:val="0"/>
          <w:szCs w:val="24"/>
          <w:lang w:val="es-ES" w:eastAsia="es-ES"/>
        </w:rPr>
        <w:t>.</w:t>
      </w:r>
    </w:p>
    <w:p w14:paraId="5EBF514C" w14:textId="77777777"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cs="Arial"/>
          <w:position w:val="0"/>
          <w:szCs w:val="24"/>
          <w:lang w:val="es-ES" w:eastAsia="es-ES"/>
        </w:rPr>
      </w:pPr>
    </w:p>
    <w:p w14:paraId="6C9EC0C6" w14:textId="6F8F78C7"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position w:val="0"/>
          <w:szCs w:val="24"/>
          <w:lang w:val="es-ES" w:eastAsia="en-US"/>
        </w:rPr>
        <w:t xml:space="preserve">PARÁGRAFO PRIMERO: </w:t>
      </w:r>
      <w:r w:rsidRPr="00C07CE5">
        <w:rPr>
          <w:rFonts w:eastAsia="Calibri" w:cs="Arial"/>
          <w:position w:val="0"/>
          <w:szCs w:val="24"/>
          <w:lang w:val="es-ES" w:eastAsia="en-US"/>
        </w:rPr>
        <w:t>Las partes suscribirán un acuerdo</w:t>
      </w:r>
      <w:r w:rsidR="00344CE1" w:rsidRPr="00C07CE5">
        <w:rPr>
          <w:rFonts w:eastAsia="Calibri" w:cs="Arial"/>
          <w:position w:val="0"/>
          <w:szCs w:val="24"/>
          <w:lang w:val="es-ES" w:eastAsia="en-US"/>
        </w:rPr>
        <w:t xml:space="preserve"> escrito</w:t>
      </w:r>
      <w:r w:rsidRPr="00C07CE5">
        <w:rPr>
          <w:rFonts w:eastAsia="Calibri" w:cs="Arial"/>
          <w:position w:val="0"/>
          <w:szCs w:val="24"/>
          <w:lang w:val="es-ES" w:eastAsia="en-US"/>
        </w:rPr>
        <w:t xml:space="preserve">, el cual </w:t>
      </w:r>
      <w:r w:rsidR="00344CE1" w:rsidRPr="00C07CE5">
        <w:rPr>
          <w:rFonts w:eastAsia="Calibri" w:cs="Arial"/>
          <w:position w:val="0"/>
          <w:szCs w:val="24"/>
          <w:lang w:val="es-ES" w:eastAsia="en-US"/>
        </w:rPr>
        <w:t>será anexo al</w:t>
      </w:r>
      <w:r w:rsidRPr="00C07CE5">
        <w:rPr>
          <w:rFonts w:eastAsia="Calibri" w:cs="Arial"/>
          <w:position w:val="0"/>
          <w:szCs w:val="24"/>
          <w:lang w:val="es-ES" w:eastAsia="en-US"/>
        </w:rPr>
        <w:t xml:space="preserve"> presente contrato, en donde se establecerá la repartición de</w:t>
      </w:r>
      <w:r w:rsidR="002C028A" w:rsidRPr="00C07CE5">
        <w:rPr>
          <w:rFonts w:eastAsia="Calibri" w:cs="Arial"/>
          <w:position w:val="0"/>
          <w:szCs w:val="24"/>
          <w:lang w:val="es-ES" w:eastAsia="en-US"/>
        </w:rPr>
        <w:t xml:space="preserve"> </w:t>
      </w:r>
      <w:r w:rsidR="009B68E5" w:rsidRPr="00C07CE5">
        <w:rPr>
          <w:rFonts w:eastAsia="Calibri" w:cs="Arial"/>
          <w:position w:val="0"/>
          <w:szCs w:val="24"/>
          <w:lang w:val="es-ES" w:eastAsia="en-US"/>
        </w:rPr>
        <w:t xml:space="preserve">regalías sobre las ventas netas </w:t>
      </w:r>
      <w:r w:rsidR="00344CE1" w:rsidRPr="00C07CE5">
        <w:rPr>
          <w:rFonts w:eastAsia="Calibri" w:cs="Arial"/>
          <w:position w:val="0"/>
          <w:szCs w:val="24"/>
          <w:lang w:val="es-ES" w:eastAsia="en-US"/>
        </w:rPr>
        <w:t xml:space="preserve">calculadas </w:t>
      </w:r>
      <w:r w:rsidR="009B68E5" w:rsidRPr="00C07CE5">
        <w:rPr>
          <w:rFonts w:eastAsia="Calibri" w:cs="Arial"/>
          <w:position w:val="0"/>
          <w:szCs w:val="24"/>
          <w:lang w:val="es-ES" w:eastAsia="en-US"/>
        </w:rPr>
        <w:t>de la obra.</w:t>
      </w:r>
      <w:r w:rsidR="009B68E5" w:rsidRPr="00C07CE5">
        <w:rPr>
          <w:rFonts w:eastAsia="Calibri" w:cs="Arial"/>
          <w:position w:val="0"/>
          <w:szCs w:val="24"/>
          <w:highlight w:val="yellow"/>
          <w:lang w:val="es-ES" w:eastAsia="en-US"/>
        </w:rPr>
        <w:t xml:space="preserve"> </w:t>
      </w:r>
      <w:r w:rsidR="002C028A" w:rsidRPr="00C07CE5">
        <w:rPr>
          <w:rFonts w:eastAsia="Calibri" w:cs="Arial"/>
          <w:position w:val="0"/>
          <w:szCs w:val="24"/>
          <w:highlight w:val="yellow"/>
          <w:lang w:val="es-ES" w:eastAsia="en-US"/>
        </w:rPr>
        <w:t xml:space="preserve"> </w:t>
      </w:r>
      <w:r w:rsidRPr="00C07CE5">
        <w:rPr>
          <w:rFonts w:eastAsia="Calibri" w:cs="Arial"/>
          <w:position w:val="0"/>
          <w:szCs w:val="24"/>
          <w:highlight w:val="yellow"/>
          <w:lang w:val="es-ES" w:eastAsia="en-US"/>
        </w:rPr>
        <w:t xml:space="preserve"> </w:t>
      </w:r>
    </w:p>
    <w:p w14:paraId="215668EA" w14:textId="77777777"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p>
    <w:p w14:paraId="0B038B97" w14:textId="4EE7A437"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position w:val="0"/>
          <w:szCs w:val="24"/>
          <w:lang w:val="es-ES" w:eastAsia="en-US"/>
        </w:rPr>
        <w:t xml:space="preserve">PARÁGRAFO SEGUNDO: </w:t>
      </w:r>
      <w:r w:rsidRPr="00C07CE5">
        <w:rPr>
          <w:rFonts w:eastAsia="Calibri" w:cs="Arial"/>
          <w:position w:val="0"/>
          <w:szCs w:val="24"/>
          <w:lang w:val="es-ES" w:eastAsia="en-US"/>
        </w:rPr>
        <w:t xml:space="preserve">En Anexo al presente contrato, los </w:t>
      </w:r>
      <w:r w:rsidR="00D14130" w:rsidRPr="00C07CE5">
        <w:rPr>
          <w:rFonts w:eastAsia="Calibri" w:cs="Arial"/>
          <w:position w:val="0"/>
          <w:szCs w:val="24"/>
          <w:lang w:val="es-ES" w:eastAsia="en-US"/>
        </w:rPr>
        <w:t>AUTORES</w:t>
      </w:r>
      <w:r w:rsidRPr="00C07CE5">
        <w:rPr>
          <w:rFonts w:eastAsia="Calibri" w:cs="Arial"/>
          <w:position w:val="0"/>
          <w:szCs w:val="24"/>
          <w:lang w:val="es-ES" w:eastAsia="en-US"/>
        </w:rPr>
        <w:t xml:space="preserve"> CEDENTES entregan en formato digital </w:t>
      </w:r>
      <w:r w:rsidR="00D14130" w:rsidRPr="00C07CE5">
        <w:rPr>
          <w:rFonts w:eastAsia="Calibri" w:cs="Arial"/>
          <w:position w:val="0"/>
          <w:szCs w:val="24"/>
          <w:lang w:val="es-ES" w:eastAsia="en-US"/>
        </w:rPr>
        <w:t>o</w:t>
      </w:r>
      <w:r w:rsidRPr="00C07CE5">
        <w:rPr>
          <w:rFonts w:eastAsia="Calibri" w:cs="Arial"/>
          <w:position w:val="0"/>
          <w:szCs w:val="24"/>
          <w:lang w:val="es-ES" w:eastAsia="en-US"/>
        </w:rPr>
        <w:t xml:space="preserve"> impreso </w:t>
      </w:r>
      <w:r w:rsidR="00344CE1" w:rsidRPr="00C07CE5">
        <w:rPr>
          <w:rFonts w:eastAsia="Calibri" w:cs="Arial"/>
          <w:position w:val="0"/>
          <w:szCs w:val="24"/>
          <w:lang w:val="es-ES" w:eastAsia="en-US"/>
        </w:rPr>
        <w:t>la obra</w:t>
      </w:r>
      <w:r w:rsidRPr="00C07CE5">
        <w:rPr>
          <w:rFonts w:eastAsia="Calibri" w:cs="Arial"/>
          <w:position w:val="0"/>
          <w:szCs w:val="24"/>
          <w:lang w:val="es-ES" w:eastAsia="en-US"/>
        </w:rPr>
        <w:t>: con la información técnica detallada y de las circunstancias</w:t>
      </w:r>
      <w:r w:rsidR="00344CE1" w:rsidRPr="00C07CE5">
        <w:rPr>
          <w:rFonts w:eastAsia="Calibri" w:cs="Arial"/>
          <w:position w:val="0"/>
          <w:szCs w:val="24"/>
          <w:lang w:val="es-ES" w:eastAsia="en-US"/>
        </w:rPr>
        <w:t xml:space="preserve"> propias</w:t>
      </w:r>
      <w:r w:rsidRPr="00C07CE5">
        <w:rPr>
          <w:rFonts w:eastAsia="Calibri" w:cs="Arial"/>
          <w:position w:val="0"/>
          <w:szCs w:val="24"/>
          <w:lang w:val="es-ES" w:eastAsia="en-US"/>
        </w:rPr>
        <w:t xml:space="preserve"> de su elaboración.</w:t>
      </w:r>
    </w:p>
    <w:p w14:paraId="220EC446" w14:textId="77777777"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p>
    <w:p w14:paraId="3AD2C622" w14:textId="167F29F3" w:rsidR="00D14130" w:rsidRPr="00C07CE5" w:rsidRDefault="00D14130" w:rsidP="00590CC5">
      <w:pPr>
        <w:overflowPunct/>
        <w:autoSpaceDE/>
        <w:spacing w:line="240" w:lineRule="auto"/>
        <w:ind w:leftChars="0" w:left="0" w:firstLineChars="0" w:firstLine="0"/>
        <w:contextualSpacing/>
        <w:jc w:val="both"/>
        <w:textDirection w:val="lrTb"/>
        <w:textAlignment w:val="auto"/>
        <w:outlineLvl w:val="9"/>
        <w:rPr>
          <w:rFonts w:eastAsia="Calibri" w:cs="Arial"/>
          <w:bCs/>
          <w:position w:val="0"/>
          <w:szCs w:val="24"/>
          <w:lang w:val="es-ES" w:eastAsia="en-US"/>
        </w:rPr>
      </w:pPr>
      <w:r w:rsidRPr="00C07CE5">
        <w:rPr>
          <w:rFonts w:eastAsia="Calibri" w:cs="Arial"/>
          <w:b/>
          <w:position w:val="0"/>
          <w:szCs w:val="24"/>
          <w:lang w:val="es-ES" w:eastAsia="en-US"/>
        </w:rPr>
        <w:t xml:space="preserve">CLÁUSULA </w:t>
      </w:r>
      <w:r w:rsidR="00590CC5" w:rsidRPr="00C07CE5">
        <w:rPr>
          <w:rFonts w:eastAsia="Calibri" w:cs="Arial"/>
          <w:b/>
          <w:position w:val="0"/>
          <w:szCs w:val="24"/>
          <w:lang w:val="es-ES" w:eastAsia="en-US"/>
        </w:rPr>
        <w:t>SEGUNDA</w:t>
      </w:r>
      <w:r w:rsidRPr="00C07CE5">
        <w:rPr>
          <w:rFonts w:eastAsia="Calibri" w:cs="Arial"/>
          <w:b/>
          <w:position w:val="0"/>
          <w:szCs w:val="24"/>
          <w:lang w:val="es-ES" w:eastAsia="en-US"/>
        </w:rPr>
        <w:t xml:space="preserve"> – DETERMINACIÓN Y ALCANCE DEL OBJETO</w:t>
      </w:r>
      <w:r w:rsidR="00590CC5" w:rsidRPr="00C07CE5">
        <w:rPr>
          <w:rFonts w:eastAsia="Calibri" w:cs="Arial"/>
          <w:b/>
          <w:position w:val="0"/>
          <w:szCs w:val="24"/>
          <w:lang w:val="es-ES" w:eastAsia="en-US"/>
        </w:rPr>
        <w:t>:</w:t>
      </w:r>
      <w:r w:rsidRPr="00C07CE5">
        <w:rPr>
          <w:rFonts w:eastAsia="Calibri" w:cs="Arial"/>
          <w:bCs/>
          <w:position w:val="0"/>
          <w:szCs w:val="24"/>
          <w:lang w:val="es-ES" w:eastAsia="en-US"/>
        </w:rPr>
        <w:t xml:space="preserve"> Los derechos que a través de este contrato se ceden </w:t>
      </w:r>
      <w:r w:rsidR="00490576" w:rsidRPr="00C07CE5">
        <w:rPr>
          <w:rFonts w:eastAsia="Calibri" w:cs="Arial"/>
          <w:bCs/>
          <w:position w:val="0"/>
          <w:szCs w:val="24"/>
          <w:lang w:val="es-ES" w:eastAsia="en-US"/>
        </w:rPr>
        <w:t xml:space="preserve">son los catalogados como </w:t>
      </w:r>
      <w:r w:rsidRPr="00C07CE5">
        <w:rPr>
          <w:rFonts w:eastAsia="Calibri" w:cs="Arial"/>
          <w:bCs/>
          <w:position w:val="0"/>
          <w:szCs w:val="24"/>
          <w:lang w:val="es-ES" w:eastAsia="en-US"/>
        </w:rPr>
        <w:t>patrimoniales, es decir</w:t>
      </w:r>
      <w:r w:rsidR="00490576" w:rsidRPr="00C07CE5">
        <w:rPr>
          <w:rFonts w:eastAsia="Calibri" w:cs="Arial"/>
          <w:bCs/>
          <w:position w:val="0"/>
          <w:szCs w:val="24"/>
          <w:lang w:val="es-ES" w:eastAsia="en-US"/>
        </w:rPr>
        <w:t>:</w:t>
      </w:r>
      <w:r w:rsidRPr="00C07CE5">
        <w:rPr>
          <w:rFonts w:eastAsia="Calibri" w:cs="Arial"/>
          <w:bCs/>
          <w:position w:val="0"/>
          <w:szCs w:val="24"/>
          <w:lang w:val="es-ES" w:eastAsia="en-US"/>
        </w:rPr>
        <w:t xml:space="preserve"> transformación, promoción, difusión, explotación comercial y divulgación de la obra o software, en el campo </w:t>
      </w:r>
      <w:r w:rsidR="00490576" w:rsidRPr="00C07CE5">
        <w:rPr>
          <w:rFonts w:eastAsia="Calibri" w:cs="Arial"/>
          <w:bCs/>
          <w:position w:val="0"/>
          <w:szCs w:val="24"/>
          <w:lang w:val="es-ES" w:eastAsia="en-US"/>
        </w:rPr>
        <w:t>n</w:t>
      </w:r>
      <w:r w:rsidRPr="00C07CE5">
        <w:rPr>
          <w:rFonts w:eastAsia="Calibri" w:cs="Arial"/>
          <w:bCs/>
          <w:position w:val="0"/>
          <w:szCs w:val="24"/>
          <w:lang w:val="es-ES" w:eastAsia="en-US"/>
        </w:rPr>
        <w:t xml:space="preserve">acional </w:t>
      </w:r>
      <w:r w:rsidR="00490576" w:rsidRPr="00C07CE5">
        <w:rPr>
          <w:rFonts w:eastAsia="Calibri" w:cs="Arial"/>
          <w:bCs/>
          <w:position w:val="0"/>
          <w:szCs w:val="24"/>
          <w:lang w:val="es-ES" w:eastAsia="en-US"/>
        </w:rPr>
        <w:t>e</w:t>
      </w:r>
      <w:r w:rsidRPr="00C07CE5">
        <w:rPr>
          <w:rFonts w:eastAsia="Calibri" w:cs="Arial"/>
          <w:bCs/>
          <w:position w:val="0"/>
          <w:szCs w:val="24"/>
          <w:lang w:val="es-ES" w:eastAsia="en-US"/>
        </w:rPr>
        <w:t xml:space="preserve"> internacional y son otorgados sin ninguna limitación </w:t>
      </w:r>
      <w:r w:rsidR="00490576" w:rsidRPr="00C07CE5">
        <w:rPr>
          <w:rFonts w:eastAsia="Calibri" w:cs="Arial"/>
          <w:bCs/>
          <w:position w:val="0"/>
          <w:szCs w:val="24"/>
          <w:lang w:val="es-ES" w:eastAsia="en-US"/>
        </w:rPr>
        <w:t>territorial</w:t>
      </w:r>
      <w:r w:rsidRPr="00C07CE5">
        <w:rPr>
          <w:rFonts w:eastAsia="Calibri" w:cs="Arial"/>
          <w:bCs/>
          <w:position w:val="0"/>
          <w:szCs w:val="24"/>
          <w:lang w:val="es-ES" w:eastAsia="en-US"/>
        </w:rPr>
        <w:t xml:space="preserve">. </w:t>
      </w:r>
    </w:p>
    <w:p w14:paraId="20E5A154" w14:textId="77777777" w:rsidR="00D14130" w:rsidRPr="00C07CE5" w:rsidRDefault="00D14130"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p>
    <w:p w14:paraId="30A5A155" w14:textId="05FB218C" w:rsidR="00D14130" w:rsidRPr="00C07CE5" w:rsidRDefault="00D14130"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r w:rsidRPr="00C07CE5">
        <w:rPr>
          <w:rFonts w:eastAsia="Calibri" w:cs="Arial"/>
          <w:b/>
          <w:position w:val="0"/>
          <w:szCs w:val="24"/>
          <w:lang w:val="es-ES" w:eastAsia="en-US"/>
        </w:rPr>
        <w:t xml:space="preserve">CLÁUSULA TERCERA – DERECHOS MORALES: </w:t>
      </w:r>
      <w:r w:rsidRPr="00C07CE5">
        <w:rPr>
          <w:rFonts w:eastAsia="Calibri" w:cs="Arial"/>
          <w:bCs/>
          <w:position w:val="0"/>
          <w:szCs w:val="24"/>
          <w:lang w:val="es-ES" w:eastAsia="en-US"/>
        </w:rPr>
        <w:t>La cesión de los derechos señalados en las cláusulas anteriores no implican la cesión de los derechos morales sobre la obra o software, dado que estos derechos son irrenunciables, imprescriptibles, inembargables e inalienables</w:t>
      </w:r>
      <w:r w:rsidR="00817A23" w:rsidRPr="00C07CE5">
        <w:rPr>
          <w:rFonts w:eastAsia="Calibri" w:cs="Arial"/>
          <w:bCs/>
          <w:position w:val="0"/>
          <w:szCs w:val="24"/>
          <w:lang w:val="es-ES" w:eastAsia="en-US"/>
        </w:rPr>
        <w:t>;</w:t>
      </w:r>
      <w:r w:rsidRPr="00C07CE5">
        <w:rPr>
          <w:rFonts w:eastAsia="Calibri" w:cs="Arial"/>
          <w:bCs/>
          <w:position w:val="0"/>
          <w:szCs w:val="24"/>
          <w:lang w:val="es-ES" w:eastAsia="en-US"/>
        </w:rPr>
        <w:t xml:space="preserve"> por tanto, los mencionados derechos seguirán radicados en cabeza del</w:t>
      </w:r>
      <w:r w:rsidR="00817A23" w:rsidRPr="00C07CE5">
        <w:rPr>
          <w:rFonts w:eastAsia="Calibri" w:cs="Arial"/>
          <w:bCs/>
          <w:position w:val="0"/>
          <w:szCs w:val="24"/>
          <w:lang w:val="es-ES" w:eastAsia="en-US"/>
        </w:rPr>
        <w:t>(</w:t>
      </w:r>
      <w:r w:rsidRPr="00C07CE5">
        <w:rPr>
          <w:rFonts w:eastAsia="Calibri" w:cs="Arial"/>
          <w:bCs/>
          <w:position w:val="0"/>
          <w:szCs w:val="24"/>
          <w:lang w:val="es-ES" w:eastAsia="en-US"/>
        </w:rPr>
        <w:t>os)</w:t>
      </w:r>
      <w:r w:rsidRPr="00C07CE5">
        <w:rPr>
          <w:rFonts w:eastAsia="Calibri" w:cs="Arial"/>
          <w:b/>
          <w:position w:val="0"/>
          <w:szCs w:val="24"/>
          <w:lang w:val="es-ES" w:eastAsia="en-US"/>
        </w:rPr>
        <w:t xml:space="preserve"> </w:t>
      </w:r>
      <w:proofErr w:type="gramStart"/>
      <w:r w:rsidR="00817A23" w:rsidRPr="00C07CE5">
        <w:rPr>
          <w:rFonts w:eastAsia="Calibri" w:cs="Arial"/>
          <w:b/>
          <w:position w:val="0"/>
          <w:szCs w:val="24"/>
          <w:lang w:val="es-ES" w:eastAsia="en-US"/>
        </w:rPr>
        <w:t>AUTOR(</w:t>
      </w:r>
      <w:proofErr w:type="gramEnd"/>
      <w:r w:rsidRPr="00C07CE5">
        <w:rPr>
          <w:rFonts w:eastAsia="Calibri" w:cs="Arial"/>
          <w:b/>
          <w:position w:val="0"/>
          <w:szCs w:val="24"/>
          <w:lang w:val="es-ES" w:eastAsia="en-US"/>
        </w:rPr>
        <w:t>es) CEDENTE(s).</w:t>
      </w:r>
    </w:p>
    <w:p w14:paraId="74D5BC7E" w14:textId="77777777" w:rsidR="00D14130" w:rsidRPr="00C07CE5" w:rsidRDefault="00D14130"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p>
    <w:p w14:paraId="2B8C6F8C" w14:textId="4495131B" w:rsidR="00590CC5" w:rsidRPr="00C07CE5" w:rsidRDefault="00D14130" w:rsidP="00590CC5">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position w:val="0"/>
          <w:szCs w:val="24"/>
          <w:lang w:val="es-ES" w:eastAsia="en-US"/>
        </w:rPr>
        <w:t xml:space="preserve">CLÁUSULA CUARTA – DURACIÓN: </w:t>
      </w:r>
      <w:r w:rsidR="00590CC5" w:rsidRPr="00C07CE5">
        <w:rPr>
          <w:rFonts w:eastAsia="Calibri" w:cs="Arial"/>
          <w:b/>
          <w:position w:val="0"/>
          <w:szCs w:val="24"/>
          <w:lang w:val="es-ES" w:eastAsia="en-US"/>
        </w:rPr>
        <w:t xml:space="preserve"> </w:t>
      </w:r>
      <w:bookmarkStart w:id="0" w:name="OLE_LINK1"/>
      <w:r w:rsidR="00590CC5" w:rsidRPr="00C07CE5">
        <w:rPr>
          <w:rFonts w:eastAsia="Calibri" w:cs="Arial"/>
          <w:position w:val="0"/>
          <w:szCs w:val="24"/>
          <w:lang w:val="es-ES" w:eastAsia="en-US"/>
        </w:rPr>
        <w:t xml:space="preserve">La presente cesión </w:t>
      </w:r>
      <w:r w:rsidR="00787D56" w:rsidRPr="00C07CE5">
        <w:rPr>
          <w:rFonts w:eastAsia="Calibri" w:cs="Arial"/>
          <w:position w:val="0"/>
          <w:szCs w:val="24"/>
          <w:lang w:val="es-ES" w:eastAsia="en-US"/>
        </w:rPr>
        <w:t xml:space="preserve">tendrá una duración </w:t>
      </w:r>
      <w:r w:rsidR="008F4748" w:rsidRPr="00C07CE5">
        <w:rPr>
          <w:rFonts w:eastAsia="Calibri" w:cs="Arial"/>
          <w:position w:val="0"/>
          <w:szCs w:val="24"/>
          <w:lang w:val="es-ES" w:eastAsia="en-US"/>
        </w:rPr>
        <w:t>de setenta (70) años contados a partir del final del año calendario de la primera publicación de la obra o software, a falta de tal publicación</w:t>
      </w:r>
      <w:r w:rsidR="00817A23" w:rsidRPr="00C07CE5">
        <w:rPr>
          <w:rFonts w:eastAsia="Calibri" w:cs="Arial"/>
          <w:position w:val="0"/>
          <w:szCs w:val="24"/>
          <w:lang w:val="es-ES" w:eastAsia="en-US"/>
        </w:rPr>
        <w:t xml:space="preserve"> autorizada dentro de los cincuenta (50) años siguientes a la creación, el plazo de protección será de setenta (70) años a partir del final del año calendario de la creación de la obra</w:t>
      </w:r>
      <w:r w:rsidR="008F4748" w:rsidRPr="00C07CE5">
        <w:rPr>
          <w:rFonts w:eastAsia="Calibri" w:cs="Arial"/>
          <w:position w:val="0"/>
          <w:szCs w:val="24"/>
          <w:lang w:val="es-ES" w:eastAsia="en-US"/>
        </w:rPr>
        <w:t>.</w:t>
      </w:r>
      <w:bookmarkEnd w:id="0"/>
    </w:p>
    <w:p w14:paraId="45A01797" w14:textId="77777777"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p>
    <w:p w14:paraId="29B5CB82" w14:textId="58FDAB64" w:rsidR="00590CC5" w:rsidRPr="00C07CE5" w:rsidRDefault="008F4748" w:rsidP="00590CC5">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position w:val="0"/>
          <w:szCs w:val="24"/>
          <w:lang w:val="es-ES" w:eastAsia="en-US"/>
        </w:rPr>
        <w:t xml:space="preserve">CLÁUSULA QUINTA – TERRITORIALIDAD: </w:t>
      </w:r>
      <w:r w:rsidR="00590CC5" w:rsidRPr="00C07CE5">
        <w:rPr>
          <w:rFonts w:eastAsia="Calibri" w:cs="Arial"/>
          <w:b/>
          <w:position w:val="0"/>
          <w:szCs w:val="24"/>
          <w:lang w:val="es-ES" w:eastAsia="en-US"/>
        </w:rPr>
        <w:t xml:space="preserve"> </w:t>
      </w:r>
      <w:r w:rsidRPr="00C07CE5">
        <w:rPr>
          <w:rFonts w:eastAsia="Calibri" w:cs="Arial"/>
          <w:position w:val="0"/>
          <w:szCs w:val="24"/>
          <w:lang w:val="es-ES" w:eastAsia="en-US"/>
        </w:rPr>
        <w:t>La presente cesión se realiza para Colombia y a nivel mundial, sin limitación territorial.</w:t>
      </w:r>
    </w:p>
    <w:p w14:paraId="3E4CF0ED" w14:textId="77777777"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p>
    <w:p w14:paraId="28C37E81" w14:textId="5F5252EA" w:rsidR="00590CC5" w:rsidRPr="00C07CE5" w:rsidRDefault="008F4748" w:rsidP="00590CC5">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position w:val="0"/>
          <w:szCs w:val="24"/>
          <w:lang w:val="es-ES" w:eastAsia="en-US"/>
        </w:rPr>
        <w:t xml:space="preserve">CLÁUSULA SEXTA – VALOR: </w:t>
      </w:r>
      <w:r w:rsidR="00590CC5" w:rsidRPr="00C07CE5">
        <w:rPr>
          <w:rFonts w:eastAsia="Calibri" w:cs="Arial"/>
          <w:b/>
          <w:position w:val="0"/>
          <w:szCs w:val="24"/>
          <w:lang w:val="es-ES" w:eastAsia="en-US"/>
        </w:rPr>
        <w:t xml:space="preserve"> </w:t>
      </w:r>
      <w:r w:rsidR="00590CC5" w:rsidRPr="00C07CE5">
        <w:rPr>
          <w:rFonts w:eastAsia="Calibri" w:cs="Arial"/>
          <w:position w:val="0"/>
          <w:szCs w:val="24"/>
          <w:lang w:val="es-ES" w:eastAsia="en-US"/>
        </w:rPr>
        <w:t>La presente cesión se realiza a título gratuito</w:t>
      </w:r>
      <w:r w:rsidR="00817A23" w:rsidRPr="00C07CE5">
        <w:rPr>
          <w:rFonts w:eastAsia="Calibri" w:cs="Arial"/>
          <w:position w:val="0"/>
          <w:szCs w:val="24"/>
          <w:lang w:val="es-ES" w:eastAsia="en-US"/>
        </w:rPr>
        <w:t>,</w:t>
      </w:r>
      <w:r w:rsidR="00590CC5" w:rsidRPr="00C07CE5">
        <w:rPr>
          <w:rFonts w:eastAsia="Calibri" w:cs="Arial"/>
          <w:position w:val="0"/>
          <w:szCs w:val="24"/>
          <w:lang w:val="es-ES" w:eastAsia="en-US"/>
        </w:rPr>
        <w:t xml:space="preserve"> </w:t>
      </w:r>
      <w:r w:rsidR="00817A23" w:rsidRPr="00C07CE5">
        <w:rPr>
          <w:rFonts w:eastAsia="Calibri" w:cs="Arial"/>
          <w:position w:val="0"/>
          <w:szCs w:val="24"/>
          <w:lang w:val="es-ES" w:eastAsia="en-US"/>
        </w:rPr>
        <w:t>si</w:t>
      </w:r>
      <w:r w:rsidR="00590CC5" w:rsidRPr="00C07CE5">
        <w:rPr>
          <w:rFonts w:eastAsia="Calibri" w:cs="Arial"/>
          <w:position w:val="0"/>
          <w:szCs w:val="24"/>
          <w:lang w:val="es-ES" w:eastAsia="en-US"/>
        </w:rPr>
        <w:t xml:space="preserve">n que genere contraprestación o derecho al </w:t>
      </w:r>
      <w:r w:rsidR="00743712" w:rsidRPr="00C07CE5">
        <w:rPr>
          <w:rFonts w:eastAsia="Calibri" w:cs="Arial"/>
          <w:b/>
          <w:bCs/>
          <w:position w:val="0"/>
          <w:szCs w:val="24"/>
          <w:lang w:val="es-ES" w:eastAsia="en-US"/>
        </w:rPr>
        <w:t xml:space="preserve">AUTOR </w:t>
      </w:r>
      <w:r w:rsidRPr="00C07CE5">
        <w:rPr>
          <w:rFonts w:eastAsia="Calibri" w:cs="Arial"/>
          <w:b/>
          <w:bCs/>
          <w:position w:val="0"/>
          <w:szCs w:val="24"/>
          <w:lang w:val="es-ES" w:eastAsia="en-US"/>
        </w:rPr>
        <w:t>CEDENTE</w:t>
      </w:r>
      <w:r w:rsidR="00590CC5" w:rsidRPr="00C07CE5">
        <w:rPr>
          <w:rFonts w:eastAsia="Calibri" w:cs="Arial"/>
          <w:position w:val="0"/>
          <w:szCs w:val="24"/>
          <w:lang w:val="es-ES" w:eastAsia="en-US"/>
        </w:rPr>
        <w:t xml:space="preserve"> a exigir </w:t>
      </w:r>
      <w:r w:rsidR="008116FB" w:rsidRPr="00C07CE5">
        <w:rPr>
          <w:rFonts w:eastAsia="Calibri" w:cs="Arial"/>
          <w:position w:val="0"/>
          <w:szCs w:val="24"/>
          <w:lang w:val="es-ES" w:eastAsia="en-US"/>
        </w:rPr>
        <w:t>algún tipo de pago</w:t>
      </w:r>
      <w:r w:rsidR="00590CC5" w:rsidRPr="00C07CE5">
        <w:rPr>
          <w:rFonts w:eastAsia="Calibri" w:cs="Arial"/>
          <w:position w:val="0"/>
          <w:szCs w:val="24"/>
          <w:lang w:val="es-ES" w:eastAsia="en-US"/>
        </w:rPr>
        <w:t>.</w:t>
      </w:r>
    </w:p>
    <w:p w14:paraId="6ED8DC7F" w14:textId="33A1BA3B"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p>
    <w:p w14:paraId="5D302CC5" w14:textId="1BA25A87"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position w:val="0"/>
          <w:szCs w:val="24"/>
          <w:lang w:val="es-ES" w:eastAsia="en-US"/>
        </w:rPr>
        <w:lastRenderedPageBreak/>
        <w:t>CLÁUSULA SÉPTIMA – ELABORACIÓN Y RESPONSABILIDAD: El AUTOR CEDENTE</w:t>
      </w:r>
      <w:r w:rsidRPr="00C07CE5">
        <w:rPr>
          <w:rFonts w:eastAsia="Calibri" w:cs="Arial"/>
          <w:position w:val="0"/>
          <w:szCs w:val="24"/>
          <w:lang w:val="es-ES" w:eastAsia="en-US"/>
        </w:rPr>
        <w:t xml:space="preserve"> declara que de la obra objeto del presente contrato es </w:t>
      </w:r>
      <w:r w:rsidR="00E2468B" w:rsidRPr="00C07CE5">
        <w:rPr>
          <w:rFonts w:eastAsia="Calibri" w:cs="Arial"/>
          <w:position w:val="0"/>
          <w:szCs w:val="24"/>
          <w:lang w:val="es-ES" w:eastAsia="en-US"/>
        </w:rPr>
        <w:t>original</w:t>
      </w:r>
      <w:r w:rsidR="00415BF6" w:rsidRPr="00C07CE5">
        <w:rPr>
          <w:rFonts w:eastAsia="Calibri" w:cs="Arial"/>
          <w:position w:val="0"/>
          <w:szCs w:val="24"/>
          <w:lang w:val="es-ES" w:eastAsia="en-US"/>
        </w:rPr>
        <w:t>,</w:t>
      </w:r>
      <w:r w:rsidR="00E2468B" w:rsidRPr="00C07CE5">
        <w:rPr>
          <w:rFonts w:eastAsia="Calibri" w:cs="Arial"/>
          <w:position w:val="0"/>
          <w:szCs w:val="24"/>
          <w:lang w:val="es-ES" w:eastAsia="en-US"/>
        </w:rPr>
        <w:t xml:space="preserve"> exclusiv</w:t>
      </w:r>
      <w:r w:rsidR="00415BF6" w:rsidRPr="00C07CE5">
        <w:rPr>
          <w:rFonts w:eastAsia="Calibri" w:cs="Arial"/>
          <w:position w:val="0"/>
          <w:szCs w:val="24"/>
          <w:lang w:val="es-ES" w:eastAsia="en-US"/>
        </w:rPr>
        <w:t>a</w:t>
      </w:r>
      <w:r w:rsidRPr="00C07CE5">
        <w:rPr>
          <w:rFonts w:eastAsia="Calibri" w:cs="Arial"/>
          <w:position w:val="0"/>
          <w:szCs w:val="24"/>
          <w:lang w:val="es-ES" w:eastAsia="en-US"/>
        </w:rPr>
        <w:t xml:space="preserve"> y</w:t>
      </w:r>
      <w:r w:rsidR="00415BF6" w:rsidRPr="00C07CE5">
        <w:rPr>
          <w:rFonts w:eastAsia="Calibri" w:cs="Arial"/>
          <w:position w:val="0"/>
          <w:szCs w:val="24"/>
          <w:lang w:val="es-ES" w:eastAsia="en-US"/>
        </w:rPr>
        <w:t xml:space="preserve"> se desarrolló</w:t>
      </w:r>
      <w:r w:rsidRPr="00C07CE5">
        <w:rPr>
          <w:rFonts w:eastAsia="Calibri" w:cs="Arial"/>
          <w:position w:val="0"/>
          <w:szCs w:val="24"/>
          <w:lang w:val="es-ES" w:eastAsia="en-US"/>
        </w:rPr>
        <w:t xml:space="preserve"> sin violar o usurpar derechos de autor de terceros, por tanto, el desarrollo y creación es de su autoría, la cual ceden en virtud del presente contrato.</w:t>
      </w:r>
    </w:p>
    <w:p w14:paraId="1C325F87" w14:textId="77777777"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p>
    <w:p w14:paraId="53878F57" w14:textId="00D1062B"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bCs/>
          <w:position w:val="0"/>
          <w:szCs w:val="24"/>
          <w:lang w:val="es-ES" w:eastAsia="en-US"/>
        </w:rPr>
        <w:t>PARÁGRAFO</w:t>
      </w:r>
      <w:r w:rsidRPr="00C07CE5">
        <w:rPr>
          <w:rFonts w:eastAsia="Calibri" w:cs="Arial"/>
          <w:position w:val="0"/>
          <w:szCs w:val="24"/>
          <w:lang w:val="es-ES" w:eastAsia="en-US"/>
        </w:rPr>
        <w:t xml:space="preserve">: En caso de presentarse cualquier tipo de reclamación o acción por parte de un tercero en cuanto a los derechos de </w:t>
      </w:r>
      <w:r w:rsidR="00E2468B" w:rsidRPr="00C07CE5">
        <w:rPr>
          <w:rFonts w:eastAsia="Calibri" w:cs="Arial"/>
          <w:position w:val="0"/>
          <w:szCs w:val="24"/>
          <w:lang w:val="es-ES" w:eastAsia="en-US"/>
        </w:rPr>
        <w:t>autor</w:t>
      </w:r>
      <w:r w:rsidRPr="00C07CE5">
        <w:rPr>
          <w:rFonts w:eastAsia="Calibri" w:cs="Arial"/>
          <w:position w:val="0"/>
          <w:szCs w:val="24"/>
          <w:lang w:val="es-ES" w:eastAsia="en-US"/>
        </w:rPr>
        <w:t xml:space="preserve"> sobre la</w:t>
      </w:r>
      <w:r w:rsidR="00E2468B" w:rsidRPr="00C07CE5">
        <w:rPr>
          <w:rFonts w:eastAsia="Calibri" w:cs="Arial"/>
          <w:position w:val="0"/>
          <w:szCs w:val="24"/>
          <w:lang w:val="es-ES" w:eastAsia="en-US"/>
        </w:rPr>
        <w:t xml:space="preserve"> </w:t>
      </w:r>
      <w:r w:rsidRPr="00C07CE5">
        <w:rPr>
          <w:rFonts w:eastAsia="Calibri" w:cs="Arial"/>
          <w:position w:val="0"/>
          <w:szCs w:val="24"/>
          <w:lang w:val="es-ES" w:eastAsia="en-US"/>
        </w:rPr>
        <w:t xml:space="preserve">obra objeto del presente contrato, </w:t>
      </w:r>
      <w:r w:rsidRPr="00C07CE5">
        <w:rPr>
          <w:rFonts w:eastAsia="Calibri" w:cs="Arial"/>
          <w:b/>
          <w:bCs/>
          <w:position w:val="0"/>
          <w:szCs w:val="24"/>
          <w:lang w:val="es-ES" w:eastAsia="en-US"/>
        </w:rPr>
        <w:t>el</w:t>
      </w:r>
      <w:r w:rsidR="00E2468B" w:rsidRPr="00C07CE5">
        <w:rPr>
          <w:rFonts w:eastAsia="Calibri" w:cs="Arial"/>
          <w:b/>
          <w:bCs/>
          <w:position w:val="0"/>
          <w:szCs w:val="24"/>
          <w:lang w:val="es-ES" w:eastAsia="en-US"/>
        </w:rPr>
        <w:t xml:space="preserve"> (los)</w:t>
      </w:r>
      <w:r w:rsidRPr="00C07CE5">
        <w:rPr>
          <w:rFonts w:eastAsia="Calibri" w:cs="Arial"/>
          <w:b/>
          <w:bCs/>
          <w:position w:val="0"/>
          <w:szCs w:val="24"/>
          <w:lang w:val="es-ES" w:eastAsia="en-US"/>
        </w:rPr>
        <w:t xml:space="preserve"> AUTOR</w:t>
      </w:r>
      <w:r w:rsidR="00E2468B" w:rsidRPr="00C07CE5">
        <w:rPr>
          <w:rFonts w:eastAsia="Calibri" w:cs="Arial"/>
          <w:b/>
          <w:bCs/>
          <w:position w:val="0"/>
          <w:szCs w:val="24"/>
          <w:lang w:val="es-ES" w:eastAsia="en-US"/>
        </w:rPr>
        <w:t>(ES)</w:t>
      </w:r>
      <w:r w:rsidRPr="00C07CE5">
        <w:rPr>
          <w:rFonts w:eastAsia="Calibri" w:cs="Arial"/>
          <w:b/>
          <w:bCs/>
          <w:position w:val="0"/>
          <w:szCs w:val="24"/>
          <w:lang w:val="es-ES" w:eastAsia="en-US"/>
        </w:rPr>
        <w:t xml:space="preserve"> CEDENTE</w:t>
      </w:r>
      <w:r w:rsidR="00E2468B" w:rsidRPr="00C07CE5">
        <w:rPr>
          <w:rFonts w:eastAsia="Calibri" w:cs="Arial"/>
          <w:b/>
          <w:bCs/>
          <w:position w:val="0"/>
          <w:szCs w:val="24"/>
          <w:lang w:val="es-ES" w:eastAsia="en-US"/>
        </w:rPr>
        <w:t>(S)</w:t>
      </w:r>
      <w:r w:rsidRPr="00C07CE5">
        <w:rPr>
          <w:rFonts w:eastAsia="Calibri" w:cs="Arial"/>
          <w:position w:val="0"/>
          <w:szCs w:val="24"/>
          <w:lang w:val="es-ES" w:eastAsia="en-US"/>
        </w:rPr>
        <w:t xml:space="preserve"> asumirá</w:t>
      </w:r>
      <w:r w:rsidR="00E2468B" w:rsidRPr="00C07CE5">
        <w:rPr>
          <w:rFonts w:eastAsia="Calibri" w:cs="Arial"/>
          <w:position w:val="0"/>
          <w:szCs w:val="24"/>
          <w:lang w:val="es-ES" w:eastAsia="en-US"/>
        </w:rPr>
        <w:t>(n)</w:t>
      </w:r>
      <w:r w:rsidRPr="00C07CE5">
        <w:rPr>
          <w:rFonts w:eastAsia="Calibri" w:cs="Arial"/>
          <w:position w:val="0"/>
          <w:szCs w:val="24"/>
          <w:lang w:val="es-ES" w:eastAsia="en-US"/>
        </w:rPr>
        <w:t xml:space="preserve"> toda la responsabilidad y saldrá</w:t>
      </w:r>
      <w:r w:rsidR="00493CC0" w:rsidRPr="00C07CE5">
        <w:rPr>
          <w:rFonts w:eastAsia="Calibri" w:cs="Arial"/>
          <w:position w:val="0"/>
          <w:szCs w:val="24"/>
          <w:lang w:val="es-ES" w:eastAsia="en-US"/>
        </w:rPr>
        <w:t>(n)</w:t>
      </w:r>
      <w:r w:rsidRPr="00C07CE5">
        <w:rPr>
          <w:rFonts w:eastAsia="Calibri" w:cs="Arial"/>
          <w:position w:val="0"/>
          <w:szCs w:val="24"/>
          <w:lang w:val="es-ES" w:eastAsia="en-US"/>
        </w:rPr>
        <w:t xml:space="preserve"> en defensa de los derechos aquí cedidos, respondiendo así por cualquier acción de reivindicación, usurpación de derechos u otra clase de reclamación que al respecto pudier</w:t>
      </w:r>
      <w:r w:rsidR="00493CC0" w:rsidRPr="00C07CE5">
        <w:rPr>
          <w:rFonts w:eastAsia="Calibri" w:cs="Arial"/>
          <w:position w:val="0"/>
          <w:szCs w:val="24"/>
          <w:lang w:val="es-ES" w:eastAsia="en-US"/>
        </w:rPr>
        <w:t>e</w:t>
      </w:r>
      <w:r w:rsidRPr="00C07CE5">
        <w:rPr>
          <w:rFonts w:eastAsia="Calibri" w:cs="Arial"/>
          <w:position w:val="0"/>
          <w:szCs w:val="24"/>
          <w:lang w:val="es-ES" w:eastAsia="en-US"/>
        </w:rPr>
        <w:t xml:space="preserve"> sobrevenir. Por tanto, para todos los efectos del presente contrato</w:t>
      </w:r>
      <w:r w:rsidR="00493CC0" w:rsidRPr="00C07CE5">
        <w:rPr>
          <w:rFonts w:eastAsia="Calibri" w:cs="Arial"/>
          <w:position w:val="0"/>
          <w:szCs w:val="24"/>
          <w:lang w:val="es-ES" w:eastAsia="en-US"/>
        </w:rPr>
        <w:t>,</w:t>
      </w:r>
      <w:r w:rsidRPr="00C07CE5">
        <w:rPr>
          <w:rFonts w:eastAsia="Calibri" w:cs="Arial"/>
          <w:position w:val="0"/>
          <w:szCs w:val="24"/>
          <w:lang w:val="es-ES" w:eastAsia="en-US"/>
        </w:rPr>
        <w:t xml:space="preserve"> </w:t>
      </w:r>
      <w:r w:rsidRPr="00C07CE5">
        <w:rPr>
          <w:rFonts w:eastAsia="Calibri" w:cs="Arial"/>
          <w:b/>
          <w:bCs/>
          <w:position w:val="0"/>
          <w:szCs w:val="24"/>
          <w:lang w:val="es-ES" w:eastAsia="en-US"/>
        </w:rPr>
        <w:t>EL CESIONARIO</w:t>
      </w:r>
      <w:r w:rsidRPr="00C07CE5">
        <w:rPr>
          <w:rFonts w:eastAsia="Calibri" w:cs="Arial"/>
          <w:position w:val="0"/>
          <w:szCs w:val="24"/>
          <w:lang w:val="es-ES" w:eastAsia="en-US"/>
        </w:rPr>
        <w:t xml:space="preserve"> actúa como tercero de buena fe, no existiendo impedimento de cualquier naturaleza para la concesión de los derechos previstos en este contrato.</w:t>
      </w:r>
    </w:p>
    <w:p w14:paraId="1292D985" w14:textId="77777777"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p>
    <w:p w14:paraId="26AF7FC9" w14:textId="557EA16A" w:rsidR="00743712" w:rsidRPr="00C07CE5" w:rsidRDefault="00743712" w:rsidP="00743712">
      <w:pPr>
        <w:tabs>
          <w:tab w:val="left" w:pos="3722"/>
        </w:tabs>
        <w:suppressAutoHyphens/>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bCs/>
          <w:position w:val="0"/>
          <w:szCs w:val="24"/>
          <w:lang w:val="es-ES" w:eastAsia="en-US"/>
        </w:rPr>
        <w:t xml:space="preserve">CLAUSULA </w:t>
      </w:r>
      <w:r w:rsidR="00E2468B" w:rsidRPr="00C07CE5">
        <w:rPr>
          <w:rFonts w:eastAsia="Calibri" w:cs="Arial"/>
          <w:b/>
          <w:bCs/>
          <w:position w:val="0"/>
          <w:szCs w:val="24"/>
          <w:lang w:val="es-ES" w:eastAsia="en-US"/>
        </w:rPr>
        <w:t>OCTAV</w:t>
      </w:r>
      <w:r w:rsidRPr="00C07CE5">
        <w:rPr>
          <w:rFonts w:eastAsia="Calibri" w:cs="Arial"/>
          <w:b/>
          <w:bCs/>
          <w:position w:val="0"/>
          <w:szCs w:val="24"/>
          <w:lang w:val="es-ES" w:eastAsia="en-US"/>
        </w:rPr>
        <w:t>A– EXCLUSIVIDAD: El AUTOR CEDENTE</w:t>
      </w:r>
      <w:r w:rsidRPr="00C07CE5">
        <w:rPr>
          <w:rFonts w:eastAsia="Calibri" w:cs="Arial"/>
          <w:position w:val="0"/>
          <w:szCs w:val="24"/>
          <w:lang w:val="es-ES" w:eastAsia="en-US"/>
        </w:rPr>
        <w:t xml:space="preserve"> manifiesta que los derechos sobre l</w:t>
      </w:r>
      <w:r w:rsidR="00E840DD" w:rsidRPr="00C07CE5">
        <w:rPr>
          <w:rFonts w:eastAsia="Calibri" w:cs="Arial"/>
          <w:position w:val="0"/>
          <w:szCs w:val="24"/>
          <w:lang w:val="es-ES" w:eastAsia="en-US"/>
        </w:rPr>
        <w:t>a</w:t>
      </w:r>
      <w:r w:rsidRPr="00C07CE5">
        <w:rPr>
          <w:rFonts w:eastAsia="Calibri" w:cs="Arial"/>
          <w:position w:val="0"/>
          <w:szCs w:val="24"/>
          <w:lang w:val="es-ES" w:eastAsia="en-US"/>
        </w:rPr>
        <w:t xml:space="preserve"> obra objeto del presente contrato, no han sido cedidos con antelación y que sobre ellos no pesa ningún gravamen ni limitación en su uso o utilización.</w:t>
      </w:r>
    </w:p>
    <w:p w14:paraId="35C60BE6" w14:textId="77777777" w:rsidR="00743712" w:rsidRPr="00C07CE5" w:rsidRDefault="00743712" w:rsidP="00743712">
      <w:pPr>
        <w:tabs>
          <w:tab w:val="left" w:pos="3722"/>
        </w:tabs>
        <w:suppressAutoHyphens/>
        <w:overflowPunct/>
        <w:autoSpaceDE/>
        <w:spacing w:line="240" w:lineRule="auto"/>
        <w:ind w:leftChars="0" w:left="0" w:firstLineChars="0" w:firstLine="0"/>
        <w:contextualSpacing/>
        <w:jc w:val="both"/>
        <w:textDirection w:val="lrTb"/>
        <w:textAlignment w:val="auto"/>
        <w:outlineLvl w:val="9"/>
        <w:rPr>
          <w:rFonts w:cs="Arial"/>
          <w:bCs/>
          <w:kern w:val="2"/>
          <w:position w:val="0"/>
          <w:szCs w:val="24"/>
          <w:lang w:val="es-MX" w:eastAsia="zh-CN"/>
        </w:rPr>
      </w:pPr>
    </w:p>
    <w:p w14:paraId="09C35425" w14:textId="0DB387F0" w:rsidR="00743712" w:rsidRPr="00C07CE5" w:rsidRDefault="00743712" w:rsidP="00743712">
      <w:pPr>
        <w:tabs>
          <w:tab w:val="left" w:pos="3722"/>
        </w:tabs>
        <w:suppressAutoHyphens/>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bCs/>
          <w:position w:val="0"/>
          <w:szCs w:val="24"/>
          <w:lang w:val="es-ES" w:eastAsia="en-US"/>
        </w:rPr>
        <w:t xml:space="preserve">CLÁUSULA </w:t>
      </w:r>
      <w:r w:rsidR="00E2468B" w:rsidRPr="00C07CE5">
        <w:rPr>
          <w:rFonts w:eastAsia="Calibri" w:cs="Arial"/>
          <w:b/>
          <w:bCs/>
          <w:position w:val="0"/>
          <w:szCs w:val="24"/>
          <w:lang w:val="es-ES" w:eastAsia="en-US"/>
        </w:rPr>
        <w:t>NOVENA</w:t>
      </w:r>
      <w:r w:rsidRPr="00C07CE5">
        <w:rPr>
          <w:rFonts w:eastAsia="Calibri" w:cs="Arial"/>
          <w:b/>
          <w:bCs/>
          <w:position w:val="0"/>
          <w:szCs w:val="24"/>
          <w:lang w:val="es-ES" w:eastAsia="en-US"/>
        </w:rPr>
        <w:t xml:space="preserve"> – DERECHO COMO </w:t>
      </w:r>
      <w:r w:rsidR="00E2468B" w:rsidRPr="00C07CE5">
        <w:rPr>
          <w:rFonts w:eastAsia="Calibri" w:cs="Arial"/>
          <w:b/>
          <w:bCs/>
          <w:position w:val="0"/>
          <w:szCs w:val="24"/>
          <w:lang w:val="es-ES" w:eastAsia="en-US"/>
        </w:rPr>
        <w:t>AUTO</w:t>
      </w:r>
      <w:r w:rsidRPr="00C07CE5">
        <w:rPr>
          <w:rFonts w:eastAsia="Calibri" w:cs="Arial"/>
          <w:b/>
          <w:bCs/>
          <w:position w:val="0"/>
          <w:szCs w:val="24"/>
          <w:lang w:val="es-ES" w:eastAsia="en-US"/>
        </w:rPr>
        <w:t>RES: El CESIONARIO</w:t>
      </w:r>
      <w:r w:rsidRPr="00C07CE5">
        <w:rPr>
          <w:rFonts w:eastAsia="Calibri" w:cs="Arial"/>
          <w:position w:val="0"/>
          <w:szCs w:val="24"/>
          <w:lang w:val="es-ES" w:eastAsia="en-US"/>
        </w:rPr>
        <w:t>, de acuerdo con la Decisión 351 del 1993 y Ley 23 de 1982, se obliga a que figure el nombre de</w:t>
      </w:r>
      <w:r w:rsidR="00E2468B" w:rsidRPr="00C07CE5">
        <w:rPr>
          <w:rFonts w:eastAsia="Calibri" w:cs="Arial"/>
          <w:position w:val="0"/>
          <w:szCs w:val="24"/>
          <w:lang w:val="es-ES" w:eastAsia="en-US"/>
        </w:rPr>
        <w:t xml:space="preserve"> </w:t>
      </w:r>
      <w:r w:rsidR="008116FB" w:rsidRPr="00C07CE5">
        <w:rPr>
          <w:rFonts w:eastAsia="Calibri" w:cs="Arial"/>
          <w:position w:val="0"/>
          <w:szCs w:val="24"/>
          <w:lang w:val="es-ES" w:eastAsia="en-US"/>
        </w:rPr>
        <w:t xml:space="preserve">el </w:t>
      </w:r>
      <w:r w:rsidR="00E2468B" w:rsidRPr="00C07CE5">
        <w:rPr>
          <w:rFonts w:eastAsia="Calibri" w:cs="Arial"/>
          <w:position w:val="0"/>
          <w:szCs w:val="24"/>
          <w:lang w:val="es-ES" w:eastAsia="en-US"/>
        </w:rPr>
        <w:t>(Los)</w:t>
      </w:r>
      <w:r w:rsidRPr="00C07CE5">
        <w:rPr>
          <w:rFonts w:eastAsia="Calibri" w:cs="Arial"/>
          <w:position w:val="0"/>
          <w:szCs w:val="24"/>
          <w:lang w:val="es-ES" w:eastAsia="en-US"/>
        </w:rPr>
        <w:t xml:space="preserve"> autor</w:t>
      </w:r>
      <w:r w:rsidR="00E2468B" w:rsidRPr="00C07CE5">
        <w:rPr>
          <w:rFonts w:eastAsia="Calibri" w:cs="Arial"/>
          <w:position w:val="0"/>
          <w:szCs w:val="24"/>
          <w:lang w:val="es-ES" w:eastAsia="en-US"/>
        </w:rPr>
        <w:t>(es)</w:t>
      </w:r>
      <w:r w:rsidRPr="00C07CE5">
        <w:rPr>
          <w:rFonts w:eastAsia="Calibri" w:cs="Arial"/>
          <w:position w:val="0"/>
          <w:szCs w:val="24"/>
          <w:lang w:val="es-ES" w:eastAsia="en-US"/>
        </w:rPr>
        <w:t xml:space="preserve"> en la solicitud de registro ante las entidades correspondientes, tanto nacional como internacional, y a observar las formalidades requeridas para la circulación y explotación de la </w:t>
      </w:r>
      <w:r w:rsidR="00E2468B" w:rsidRPr="00C07CE5">
        <w:rPr>
          <w:rFonts w:eastAsia="Calibri" w:cs="Arial"/>
          <w:position w:val="0"/>
          <w:szCs w:val="24"/>
          <w:lang w:val="es-ES" w:eastAsia="en-US"/>
        </w:rPr>
        <w:t>obra o software</w:t>
      </w:r>
      <w:r w:rsidRPr="00C07CE5">
        <w:rPr>
          <w:rFonts w:eastAsia="Calibri" w:cs="Arial"/>
          <w:position w:val="0"/>
          <w:szCs w:val="24"/>
          <w:lang w:val="es-ES" w:eastAsia="en-US"/>
        </w:rPr>
        <w:t>.</w:t>
      </w:r>
    </w:p>
    <w:p w14:paraId="257FBDE6" w14:textId="77777777"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p>
    <w:p w14:paraId="30A4EBB6" w14:textId="57EBE176"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bCs/>
          <w:position w:val="0"/>
          <w:szCs w:val="24"/>
          <w:lang w:val="es-ES" w:eastAsia="en-US"/>
        </w:rPr>
        <w:t>PARÁGRAFO: EL CESIONARIO</w:t>
      </w:r>
      <w:r w:rsidRPr="00C07CE5">
        <w:rPr>
          <w:rFonts w:eastAsia="Calibri" w:cs="Arial"/>
          <w:position w:val="0"/>
          <w:szCs w:val="24"/>
          <w:lang w:val="es-ES" w:eastAsia="en-US"/>
        </w:rPr>
        <w:t xml:space="preserve"> se encuentra facultado para solicitar la protección de las obras en Colombia o en el exterior con las formalidades legales respectivas que requiera cada entidad, a su nombre y costa</w:t>
      </w:r>
      <w:r w:rsidR="00E2468B" w:rsidRPr="00C07CE5">
        <w:rPr>
          <w:rFonts w:eastAsia="Calibri" w:cs="Arial"/>
          <w:position w:val="0"/>
          <w:szCs w:val="24"/>
          <w:lang w:val="es-ES" w:eastAsia="en-US"/>
        </w:rPr>
        <w:t>s</w:t>
      </w:r>
      <w:r w:rsidRPr="00C07CE5">
        <w:rPr>
          <w:rFonts w:eastAsia="Calibri" w:cs="Arial"/>
          <w:position w:val="0"/>
          <w:szCs w:val="24"/>
          <w:lang w:val="es-ES" w:eastAsia="en-US"/>
        </w:rPr>
        <w:t xml:space="preserve">. </w:t>
      </w:r>
    </w:p>
    <w:p w14:paraId="41F35FB6" w14:textId="77777777"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bCs/>
          <w:position w:val="0"/>
          <w:szCs w:val="24"/>
          <w:lang w:val="es-ES" w:eastAsia="en-US"/>
        </w:rPr>
      </w:pPr>
    </w:p>
    <w:p w14:paraId="30ABA49B" w14:textId="7196F1A5"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bCs/>
          <w:position w:val="0"/>
          <w:szCs w:val="24"/>
          <w:lang w:val="es-ES" w:eastAsia="en-US"/>
        </w:rPr>
        <w:t xml:space="preserve">CLÁUSULA </w:t>
      </w:r>
      <w:r w:rsidR="00E2468B" w:rsidRPr="00C07CE5">
        <w:rPr>
          <w:rFonts w:eastAsia="Calibri" w:cs="Arial"/>
          <w:b/>
          <w:bCs/>
          <w:position w:val="0"/>
          <w:szCs w:val="24"/>
          <w:lang w:val="es-ES" w:eastAsia="en-US"/>
        </w:rPr>
        <w:t>DECIMA</w:t>
      </w:r>
      <w:r w:rsidRPr="00C07CE5">
        <w:rPr>
          <w:rFonts w:eastAsia="Calibri" w:cs="Arial"/>
          <w:b/>
          <w:bCs/>
          <w:position w:val="0"/>
          <w:szCs w:val="24"/>
          <w:lang w:val="es-ES" w:eastAsia="en-US"/>
        </w:rPr>
        <w:t xml:space="preserve"> - DIVULGACIÓN Y COMERCIALIZACIÓN: EL CESIONARIO</w:t>
      </w:r>
      <w:r w:rsidRPr="00C07CE5">
        <w:rPr>
          <w:rFonts w:eastAsia="Calibri" w:cs="Arial"/>
          <w:position w:val="0"/>
          <w:szCs w:val="24"/>
          <w:lang w:val="es-ES" w:eastAsia="en-US"/>
        </w:rPr>
        <w:t>, posterior a la presentación de la respectiva solicitud de registro de la obra</w:t>
      </w:r>
      <w:r w:rsidR="00E2468B" w:rsidRPr="00C07CE5">
        <w:rPr>
          <w:rFonts w:eastAsia="Calibri" w:cs="Arial"/>
          <w:position w:val="0"/>
          <w:szCs w:val="24"/>
          <w:lang w:val="es-ES" w:eastAsia="en-US"/>
        </w:rPr>
        <w:t xml:space="preserve"> </w:t>
      </w:r>
      <w:r w:rsidRPr="00C07CE5">
        <w:rPr>
          <w:rFonts w:eastAsia="Calibri" w:cs="Arial"/>
          <w:position w:val="0"/>
          <w:szCs w:val="24"/>
          <w:lang w:val="es-ES" w:eastAsia="en-US"/>
        </w:rPr>
        <w:t>se obliga a llevar a cabo todos los actos o gestiones que según su criterio tiendan a obtener la mayor promoción, difusión, explotación comercial y divulgación de la obra</w:t>
      </w:r>
      <w:r w:rsidR="00E2468B" w:rsidRPr="00C07CE5">
        <w:rPr>
          <w:rFonts w:eastAsia="Calibri" w:cs="Arial"/>
          <w:position w:val="0"/>
          <w:szCs w:val="24"/>
          <w:lang w:val="es-ES" w:eastAsia="en-US"/>
        </w:rPr>
        <w:t xml:space="preserve"> o software</w:t>
      </w:r>
      <w:r w:rsidRPr="00C07CE5">
        <w:rPr>
          <w:rFonts w:eastAsia="Calibri" w:cs="Arial"/>
          <w:position w:val="0"/>
          <w:szCs w:val="24"/>
          <w:lang w:val="es-ES" w:eastAsia="en-US"/>
        </w:rPr>
        <w:t xml:space="preserve">, tanto en el territorio nacional como internacional, gestiones con las que </w:t>
      </w:r>
      <w:r w:rsidRPr="00C07CE5">
        <w:rPr>
          <w:rFonts w:eastAsia="Calibri" w:cs="Arial"/>
          <w:b/>
          <w:bCs/>
          <w:position w:val="0"/>
          <w:szCs w:val="24"/>
          <w:lang w:val="es-ES" w:eastAsia="en-US"/>
        </w:rPr>
        <w:t>El</w:t>
      </w:r>
      <w:r w:rsidR="00C64B71" w:rsidRPr="00C07CE5">
        <w:rPr>
          <w:rFonts w:eastAsia="Calibri" w:cs="Arial"/>
          <w:b/>
          <w:bCs/>
          <w:position w:val="0"/>
          <w:szCs w:val="24"/>
          <w:lang w:val="es-ES" w:eastAsia="en-US"/>
        </w:rPr>
        <w:t>(los)</w:t>
      </w:r>
      <w:r w:rsidRPr="00C07CE5">
        <w:rPr>
          <w:rFonts w:eastAsia="Calibri" w:cs="Arial"/>
          <w:b/>
          <w:bCs/>
          <w:position w:val="0"/>
          <w:szCs w:val="24"/>
          <w:lang w:val="es-ES" w:eastAsia="en-US"/>
        </w:rPr>
        <w:t xml:space="preserve"> AUTOR</w:t>
      </w:r>
      <w:r w:rsidR="00C64B71" w:rsidRPr="00C07CE5">
        <w:rPr>
          <w:rFonts w:eastAsia="Calibri" w:cs="Arial"/>
          <w:b/>
          <w:bCs/>
          <w:position w:val="0"/>
          <w:szCs w:val="24"/>
          <w:lang w:val="es-ES" w:eastAsia="en-US"/>
        </w:rPr>
        <w:t>(ES)</w:t>
      </w:r>
      <w:r w:rsidRPr="00C07CE5">
        <w:rPr>
          <w:rFonts w:eastAsia="Calibri" w:cs="Arial"/>
          <w:b/>
          <w:bCs/>
          <w:position w:val="0"/>
          <w:szCs w:val="24"/>
          <w:lang w:val="es-ES" w:eastAsia="en-US"/>
        </w:rPr>
        <w:t xml:space="preserve"> CEDENTE</w:t>
      </w:r>
      <w:r w:rsidR="00C64B71" w:rsidRPr="00C07CE5">
        <w:rPr>
          <w:rFonts w:eastAsia="Calibri" w:cs="Arial"/>
          <w:b/>
          <w:bCs/>
          <w:position w:val="0"/>
          <w:szCs w:val="24"/>
          <w:lang w:val="es-ES" w:eastAsia="en-US"/>
        </w:rPr>
        <w:t>(S)</w:t>
      </w:r>
      <w:r w:rsidRPr="00C07CE5">
        <w:rPr>
          <w:rFonts w:eastAsia="Calibri" w:cs="Arial"/>
          <w:position w:val="0"/>
          <w:szCs w:val="24"/>
          <w:lang w:val="es-ES" w:eastAsia="en-US"/>
        </w:rPr>
        <w:t xml:space="preserve"> deberá prestar su mayor colaboración cuando así sea solicitada por </w:t>
      </w:r>
      <w:r w:rsidRPr="00C07CE5">
        <w:rPr>
          <w:rFonts w:eastAsia="Calibri" w:cs="Arial"/>
          <w:b/>
          <w:bCs/>
          <w:position w:val="0"/>
          <w:szCs w:val="24"/>
          <w:lang w:val="es-ES" w:eastAsia="en-US"/>
        </w:rPr>
        <w:t>EL CESIONARIO</w:t>
      </w:r>
      <w:r w:rsidRPr="00C07CE5">
        <w:rPr>
          <w:rFonts w:eastAsia="Calibri" w:cs="Arial"/>
          <w:position w:val="0"/>
          <w:szCs w:val="24"/>
          <w:lang w:val="es-ES" w:eastAsia="en-US"/>
        </w:rPr>
        <w:t xml:space="preserve">, para cuyo efecto </w:t>
      </w:r>
      <w:r w:rsidRPr="00C07CE5">
        <w:rPr>
          <w:rFonts w:eastAsia="Calibri" w:cs="Arial"/>
          <w:b/>
          <w:bCs/>
          <w:position w:val="0"/>
          <w:szCs w:val="24"/>
          <w:lang w:val="es-ES" w:eastAsia="en-US"/>
        </w:rPr>
        <w:t>El</w:t>
      </w:r>
      <w:r w:rsidR="00391F9E" w:rsidRPr="00C07CE5">
        <w:rPr>
          <w:rFonts w:eastAsia="Calibri" w:cs="Arial"/>
          <w:b/>
          <w:bCs/>
          <w:position w:val="0"/>
          <w:szCs w:val="24"/>
          <w:lang w:val="es-ES" w:eastAsia="en-US"/>
        </w:rPr>
        <w:t>(LOS)</w:t>
      </w:r>
      <w:r w:rsidRPr="00C07CE5">
        <w:rPr>
          <w:rFonts w:eastAsia="Calibri" w:cs="Arial"/>
          <w:b/>
          <w:bCs/>
          <w:position w:val="0"/>
          <w:szCs w:val="24"/>
          <w:lang w:val="es-ES" w:eastAsia="en-US"/>
        </w:rPr>
        <w:t xml:space="preserve"> AUTOR</w:t>
      </w:r>
      <w:r w:rsidR="00391F9E" w:rsidRPr="00C07CE5">
        <w:rPr>
          <w:rFonts w:eastAsia="Calibri" w:cs="Arial"/>
          <w:b/>
          <w:bCs/>
          <w:position w:val="0"/>
          <w:szCs w:val="24"/>
          <w:lang w:val="es-ES" w:eastAsia="en-US"/>
        </w:rPr>
        <w:t>(ES)</w:t>
      </w:r>
      <w:r w:rsidRPr="00C07CE5">
        <w:rPr>
          <w:rFonts w:eastAsia="Calibri" w:cs="Arial"/>
          <w:b/>
          <w:bCs/>
          <w:position w:val="0"/>
          <w:szCs w:val="24"/>
          <w:lang w:val="es-ES" w:eastAsia="en-US"/>
        </w:rPr>
        <w:t xml:space="preserve"> CEDENTE</w:t>
      </w:r>
      <w:r w:rsidR="00391F9E" w:rsidRPr="00C07CE5">
        <w:rPr>
          <w:rFonts w:eastAsia="Calibri" w:cs="Arial"/>
          <w:b/>
          <w:bCs/>
          <w:position w:val="0"/>
          <w:szCs w:val="24"/>
          <w:lang w:val="es-ES" w:eastAsia="en-US"/>
        </w:rPr>
        <w:t>(S)</w:t>
      </w:r>
      <w:r w:rsidRPr="00C07CE5">
        <w:rPr>
          <w:rFonts w:eastAsia="Calibri" w:cs="Arial"/>
          <w:position w:val="0"/>
          <w:szCs w:val="24"/>
          <w:lang w:val="es-ES" w:eastAsia="en-US"/>
        </w:rPr>
        <w:t xml:space="preserve"> autoriza a </w:t>
      </w:r>
      <w:r w:rsidRPr="00C07CE5">
        <w:rPr>
          <w:rFonts w:eastAsia="Calibri" w:cs="Arial"/>
          <w:b/>
          <w:bCs/>
          <w:position w:val="0"/>
          <w:szCs w:val="24"/>
          <w:lang w:val="es-ES" w:eastAsia="en-US"/>
        </w:rPr>
        <w:t>EL CESIONARIO</w:t>
      </w:r>
      <w:r w:rsidRPr="00C07CE5">
        <w:rPr>
          <w:rFonts w:eastAsia="Calibri" w:cs="Arial"/>
          <w:position w:val="0"/>
          <w:szCs w:val="24"/>
          <w:lang w:val="es-ES" w:eastAsia="en-US"/>
        </w:rPr>
        <w:t xml:space="preserve"> y/o sus representantes o concesionarios con los cuales tengan una vinculación contractual vigente, para que utilice sus nombres o demás datos en la forma en que </w:t>
      </w:r>
      <w:r w:rsidRPr="00C07CE5">
        <w:rPr>
          <w:rFonts w:eastAsia="Calibri" w:cs="Arial"/>
          <w:b/>
          <w:bCs/>
          <w:position w:val="0"/>
          <w:szCs w:val="24"/>
          <w:lang w:val="es-ES" w:eastAsia="en-US"/>
        </w:rPr>
        <w:t>EL CESIONARIO</w:t>
      </w:r>
      <w:r w:rsidRPr="00C07CE5">
        <w:rPr>
          <w:rFonts w:eastAsia="Calibri" w:cs="Arial"/>
          <w:position w:val="0"/>
          <w:szCs w:val="24"/>
          <w:lang w:val="es-ES" w:eastAsia="en-US"/>
        </w:rPr>
        <w:t xml:space="preserve"> lo estime conveniente. </w:t>
      </w:r>
    </w:p>
    <w:p w14:paraId="43D69FD5" w14:textId="77777777"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p>
    <w:p w14:paraId="1BBE79D6" w14:textId="2116F626"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bCs/>
          <w:position w:val="0"/>
          <w:szCs w:val="24"/>
          <w:lang w:val="es-ES" w:eastAsia="en-US"/>
        </w:rPr>
        <w:t xml:space="preserve">CLÁUSULA DECIMA </w:t>
      </w:r>
      <w:r w:rsidR="00E2468B" w:rsidRPr="00C07CE5">
        <w:rPr>
          <w:rFonts w:eastAsia="Calibri" w:cs="Arial"/>
          <w:b/>
          <w:bCs/>
          <w:position w:val="0"/>
          <w:szCs w:val="24"/>
          <w:lang w:val="es-ES" w:eastAsia="en-US"/>
        </w:rPr>
        <w:t>PRIMERA</w:t>
      </w:r>
      <w:r w:rsidRPr="00C07CE5">
        <w:rPr>
          <w:rFonts w:eastAsia="Calibri" w:cs="Arial"/>
          <w:b/>
          <w:bCs/>
          <w:position w:val="0"/>
          <w:szCs w:val="24"/>
          <w:lang w:val="es-ES" w:eastAsia="en-US"/>
        </w:rPr>
        <w:t>– SOLUCIÓN DE CONTROVERSIAS:</w:t>
      </w:r>
      <w:r w:rsidRPr="00C07CE5">
        <w:rPr>
          <w:rFonts w:eastAsia="Calibri" w:cs="Arial"/>
          <w:position w:val="0"/>
          <w:szCs w:val="24"/>
          <w:lang w:val="es-ES" w:eastAsia="en-US"/>
        </w:rPr>
        <w:t xml:space="preserve"> Las partes convienen que en el evento en que surja alguna diferencia entre las mismas por razón o con ocasión del presente Contrato intentarán resolverla de forma directa. Para esto, la parte inconforme manifestará por escrito la situación a la otra y a partir de ese momento </w:t>
      </w:r>
      <w:r w:rsidRPr="00C07CE5">
        <w:rPr>
          <w:rFonts w:eastAsia="Calibri" w:cs="Arial"/>
          <w:position w:val="0"/>
          <w:szCs w:val="24"/>
          <w:lang w:val="es-ES" w:eastAsia="en-US"/>
        </w:rPr>
        <w:lastRenderedPageBreak/>
        <w:t xml:space="preserve">se dispone de un plazo de </w:t>
      </w:r>
      <w:r w:rsidR="00E2468B" w:rsidRPr="00C07CE5">
        <w:rPr>
          <w:rFonts w:eastAsia="Calibri" w:cs="Arial"/>
          <w:position w:val="0"/>
          <w:szCs w:val="24"/>
          <w:lang w:val="es-ES" w:eastAsia="en-US"/>
        </w:rPr>
        <w:t>quince</w:t>
      </w:r>
      <w:r w:rsidRPr="00C07CE5">
        <w:rPr>
          <w:rFonts w:eastAsia="Calibri" w:cs="Arial"/>
          <w:position w:val="0"/>
          <w:szCs w:val="24"/>
          <w:lang w:val="es-ES" w:eastAsia="en-US"/>
        </w:rPr>
        <w:t xml:space="preserve"> (1</w:t>
      </w:r>
      <w:r w:rsidR="00E2468B" w:rsidRPr="00C07CE5">
        <w:rPr>
          <w:rFonts w:eastAsia="Calibri" w:cs="Arial"/>
          <w:position w:val="0"/>
          <w:szCs w:val="24"/>
          <w:lang w:val="es-ES" w:eastAsia="en-US"/>
        </w:rPr>
        <w:t>5</w:t>
      </w:r>
      <w:r w:rsidRPr="00C07CE5">
        <w:rPr>
          <w:rFonts w:eastAsia="Calibri" w:cs="Arial"/>
          <w:position w:val="0"/>
          <w:szCs w:val="24"/>
          <w:lang w:val="es-ES" w:eastAsia="en-US"/>
        </w:rPr>
        <w:t>) días hábiles para que se logre resolver la diferencia. Vencido este término sin que se llegue a una fórmula de arreglo, la diferencia será resuelta a través de los mecanismos alternativos de solución de conflictos dispuestos en la normatividad y legislación colombiana vigente</w:t>
      </w:r>
      <w:r w:rsidR="00391F9E" w:rsidRPr="00C07CE5">
        <w:rPr>
          <w:rFonts w:eastAsia="Calibri" w:cs="Arial"/>
          <w:position w:val="0"/>
          <w:szCs w:val="24"/>
          <w:lang w:val="es-ES" w:eastAsia="en-US"/>
        </w:rPr>
        <w:t xml:space="preserve">. </w:t>
      </w:r>
      <w:r w:rsidRPr="00C07CE5">
        <w:rPr>
          <w:rFonts w:eastAsia="Calibri" w:cs="Arial"/>
          <w:position w:val="0"/>
          <w:szCs w:val="24"/>
          <w:lang w:val="es-ES" w:eastAsia="en-US"/>
        </w:rPr>
        <w:t xml:space="preserve"> </w:t>
      </w:r>
    </w:p>
    <w:p w14:paraId="7554B6D8" w14:textId="77777777"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p>
    <w:p w14:paraId="4DF76DD6" w14:textId="3DA0B60B"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bCs/>
          <w:position w:val="0"/>
          <w:szCs w:val="24"/>
          <w:lang w:val="es-ES" w:eastAsia="en-US"/>
        </w:rPr>
        <w:t>PARÁGRAFO.</w:t>
      </w:r>
      <w:r w:rsidRPr="00C07CE5">
        <w:rPr>
          <w:rFonts w:eastAsia="Calibri" w:cs="Arial"/>
          <w:position w:val="0"/>
          <w:szCs w:val="24"/>
          <w:lang w:val="es-ES" w:eastAsia="en-US"/>
        </w:rPr>
        <w:t xml:space="preserve"> De no ser posible la solución de las controversias y diferencias por dichas vías de arreglo directo y de los mecanismos alternativos de solución de conflictos, el arreglo se dirimirá a través de la intervención de la justicia ordinaria</w:t>
      </w:r>
      <w:r w:rsidR="00391F9E" w:rsidRPr="00C07CE5">
        <w:rPr>
          <w:rFonts w:eastAsia="Calibri" w:cs="Arial"/>
          <w:position w:val="0"/>
          <w:szCs w:val="24"/>
          <w:lang w:val="es-ES" w:eastAsia="en-US"/>
        </w:rPr>
        <w:t xml:space="preserve"> o especial</w:t>
      </w:r>
      <w:r w:rsidRPr="00C07CE5">
        <w:rPr>
          <w:rFonts w:eastAsia="Calibri" w:cs="Arial"/>
          <w:position w:val="0"/>
          <w:szCs w:val="24"/>
          <w:lang w:val="es-ES" w:eastAsia="en-US"/>
        </w:rPr>
        <w:t xml:space="preserve"> que rija en la materia específica. </w:t>
      </w:r>
    </w:p>
    <w:p w14:paraId="283D7DD7" w14:textId="77777777"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p>
    <w:p w14:paraId="5A116570" w14:textId="750D9A2C"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bCs/>
          <w:position w:val="0"/>
          <w:szCs w:val="24"/>
          <w:lang w:val="es-ES" w:eastAsia="en-US"/>
        </w:rPr>
        <w:t xml:space="preserve">CLÁUSULA DECIMA </w:t>
      </w:r>
      <w:r w:rsidR="00E2468B" w:rsidRPr="00C07CE5">
        <w:rPr>
          <w:rFonts w:eastAsia="Calibri" w:cs="Arial"/>
          <w:b/>
          <w:bCs/>
          <w:position w:val="0"/>
          <w:szCs w:val="24"/>
          <w:lang w:val="es-ES" w:eastAsia="en-US"/>
        </w:rPr>
        <w:t xml:space="preserve">SEGUNDA </w:t>
      </w:r>
      <w:r w:rsidRPr="00C07CE5">
        <w:rPr>
          <w:rFonts w:eastAsia="Calibri" w:cs="Arial"/>
          <w:b/>
          <w:bCs/>
          <w:position w:val="0"/>
          <w:szCs w:val="24"/>
          <w:lang w:val="es-ES" w:eastAsia="en-US"/>
        </w:rPr>
        <w:t>- REGULACIÓN:</w:t>
      </w:r>
      <w:r w:rsidRPr="00C07CE5">
        <w:rPr>
          <w:rFonts w:eastAsia="Calibri" w:cs="Arial"/>
          <w:position w:val="0"/>
          <w:szCs w:val="24"/>
          <w:lang w:val="es-ES" w:eastAsia="en-US"/>
        </w:rPr>
        <w:t xml:space="preserve"> El presente contrato de cesión se regirá y será interpretado conforme a lo previsto en la Decisión 351 de 1993 de la Comisión de la Comunidad Andina, la Ley 23 de 1982, Ley 1450 de 2011, Ley 1915 de 2018</w:t>
      </w:r>
      <w:r w:rsidR="00391F9E" w:rsidRPr="00C07CE5">
        <w:rPr>
          <w:rFonts w:eastAsia="Calibri" w:cs="Arial"/>
          <w:position w:val="0"/>
          <w:szCs w:val="24"/>
          <w:lang w:val="es-ES" w:eastAsia="en-US"/>
        </w:rPr>
        <w:t>, Ley 2220 de 2022</w:t>
      </w:r>
      <w:r w:rsidRPr="00C07CE5">
        <w:rPr>
          <w:rFonts w:eastAsia="Calibri" w:cs="Arial"/>
          <w:position w:val="0"/>
          <w:szCs w:val="24"/>
          <w:lang w:val="es-ES" w:eastAsia="en-US"/>
        </w:rPr>
        <w:t xml:space="preserve"> y en las demás normas que le sean aplicables.</w:t>
      </w:r>
    </w:p>
    <w:p w14:paraId="686D6CB3" w14:textId="77777777"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p>
    <w:p w14:paraId="48F00843" w14:textId="3ABC51B1"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bCs/>
          <w:position w:val="0"/>
          <w:szCs w:val="24"/>
          <w:lang w:val="es-ES" w:eastAsia="en-US"/>
        </w:rPr>
        <w:t xml:space="preserve">CLÁUSULA DECIMA </w:t>
      </w:r>
      <w:r w:rsidR="00391F9E" w:rsidRPr="00C07CE5">
        <w:rPr>
          <w:rFonts w:eastAsia="Calibri" w:cs="Arial"/>
          <w:b/>
          <w:bCs/>
          <w:position w:val="0"/>
          <w:szCs w:val="24"/>
          <w:lang w:val="es-ES" w:eastAsia="en-US"/>
        </w:rPr>
        <w:t>TERCERA</w:t>
      </w:r>
      <w:r w:rsidRPr="00C07CE5">
        <w:rPr>
          <w:rFonts w:eastAsia="Calibri" w:cs="Arial"/>
          <w:b/>
          <w:bCs/>
          <w:position w:val="0"/>
          <w:szCs w:val="24"/>
          <w:lang w:val="es-ES" w:eastAsia="en-US"/>
        </w:rPr>
        <w:t xml:space="preserve"> – PERFECCIONAMIENTO</w:t>
      </w:r>
      <w:r w:rsidRPr="00C07CE5">
        <w:rPr>
          <w:rFonts w:eastAsia="Calibri" w:cs="Arial"/>
          <w:position w:val="0"/>
          <w:szCs w:val="24"/>
          <w:lang w:val="es-ES" w:eastAsia="en-US"/>
        </w:rPr>
        <w:t>: El presente contrato se perfecciona con la firma de las partes, en dos ejemplares del mismo tenor para cada una de las partes.</w:t>
      </w:r>
    </w:p>
    <w:p w14:paraId="3B79C822" w14:textId="77777777" w:rsidR="00743712" w:rsidRPr="00C07CE5" w:rsidRDefault="00743712" w:rsidP="00743712">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p>
    <w:p w14:paraId="5E722CDE" w14:textId="77777777" w:rsidR="00743712" w:rsidRPr="00C07CE5" w:rsidRDefault="00743712" w:rsidP="00590CC5">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p>
    <w:p w14:paraId="759269CA" w14:textId="77777777"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cs="Arial"/>
          <w:position w:val="0"/>
          <w:szCs w:val="24"/>
          <w:lang w:val="es-ES_tradnl" w:eastAsia="es-ES"/>
        </w:rPr>
      </w:pPr>
      <w:r w:rsidRPr="00C07CE5">
        <w:rPr>
          <w:rFonts w:cs="Arial"/>
          <w:position w:val="0"/>
          <w:szCs w:val="24"/>
          <w:lang w:val="es-ES_tradnl" w:eastAsia="es-ES"/>
        </w:rPr>
        <w:t>Dado en ________, a los _____ días del mes ________ del año _________</w:t>
      </w:r>
    </w:p>
    <w:p w14:paraId="0CF16FAF" w14:textId="77777777"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cs="Arial"/>
          <w:position w:val="0"/>
          <w:szCs w:val="24"/>
          <w:lang w:val="es-ES_tradnl" w:eastAsia="es-ES"/>
        </w:rPr>
      </w:pPr>
    </w:p>
    <w:p w14:paraId="25564572"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es-ES_tradnl" w:eastAsia="zh-CN"/>
        </w:rPr>
      </w:pPr>
    </w:p>
    <w:p w14:paraId="79B2FB14" w14:textId="12FC87B7" w:rsidR="00590CC5" w:rsidRPr="00C07CE5" w:rsidRDefault="008116FB"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x-none" w:eastAsia="zh-CN"/>
        </w:rPr>
      </w:pPr>
      <w:r w:rsidRPr="00C07CE5">
        <w:rPr>
          <w:rFonts w:cs="Arial"/>
          <w:b/>
          <w:kern w:val="2"/>
          <w:position w:val="0"/>
          <w:szCs w:val="24"/>
          <w:lang w:val="es-ES" w:eastAsia="zh-CN"/>
        </w:rPr>
        <w:t>AUTOR(ES)</w:t>
      </w:r>
      <w:r w:rsidR="00590CC5" w:rsidRPr="00C07CE5">
        <w:rPr>
          <w:rFonts w:cs="Arial"/>
          <w:b/>
          <w:kern w:val="2"/>
          <w:position w:val="0"/>
          <w:szCs w:val="24"/>
          <w:lang w:val="x-none" w:eastAsia="zh-CN"/>
        </w:rPr>
        <w:t xml:space="preserve"> CEDENTE</w:t>
      </w:r>
      <w:r w:rsidRPr="00C07CE5">
        <w:rPr>
          <w:rFonts w:cs="Arial"/>
          <w:b/>
          <w:kern w:val="2"/>
          <w:position w:val="0"/>
          <w:szCs w:val="24"/>
          <w:lang w:val="es-ES" w:eastAsia="zh-CN"/>
        </w:rPr>
        <w:t>(</w:t>
      </w:r>
      <w:r w:rsidR="00590CC5" w:rsidRPr="00C07CE5">
        <w:rPr>
          <w:rFonts w:cs="Arial"/>
          <w:b/>
          <w:kern w:val="2"/>
          <w:position w:val="0"/>
          <w:szCs w:val="24"/>
          <w:lang w:val="x-none" w:eastAsia="zh-CN"/>
        </w:rPr>
        <w:t>S</w:t>
      </w:r>
      <w:r w:rsidRPr="00C07CE5">
        <w:rPr>
          <w:rFonts w:cs="Arial"/>
          <w:b/>
          <w:kern w:val="2"/>
          <w:position w:val="0"/>
          <w:szCs w:val="24"/>
          <w:lang w:val="es-ES" w:eastAsia="zh-CN"/>
        </w:rPr>
        <w:t>)</w:t>
      </w:r>
      <w:r w:rsidR="00590CC5" w:rsidRPr="00C07CE5">
        <w:rPr>
          <w:rFonts w:cs="Arial"/>
          <w:b/>
          <w:kern w:val="2"/>
          <w:position w:val="0"/>
          <w:szCs w:val="24"/>
          <w:lang w:val="x-none" w:eastAsia="zh-CN"/>
        </w:rPr>
        <w:t>,</w:t>
      </w:r>
      <w:r w:rsidR="00590CC5" w:rsidRPr="00C07CE5">
        <w:rPr>
          <w:rFonts w:cs="Arial"/>
          <w:kern w:val="2"/>
          <w:position w:val="0"/>
          <w:szCs w:val="24"/>
          <w:lang w:val="x-none" w:eastAsia="zh-CN"/>
        </w:rPr>
        <w:tab/>
        <w:t xml:space="preserve">                        </w:t>
      </w:r>
    </w:p>
    <w:p w14:paraId="62573835"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x-none" w:eastAsia="zh-CN"/>
        </w:rPr>
      </w:pPr>
      <w:r w:rsidRPr="00C07CE5">
        <w:rPr>
          <w:rFonts w:cs="Arial"/>
          <w:kern w:val="2"/>
          <w:position w:val="0"/>
          <w:szCs w:val="24"/>
          <w:lang w:val="x-none" w:eastAsia="zh-CN"/>
        </w:rPr>
        <w:t xml:space="preserve">                             </w:t>
      </w:r>
    </w:p>
    <w:p w14:paraId="47143287"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x-none" w:eastAsia="zh-CN"/>
        </w:rPr>
      </w:pPr>
    </w:p>
    <w:p w14:paraId="6CE346BF" w14:textId="5955B594"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bCs/>
          <w:i/>
          <w:color w:val="808080"/>
          <w:kern w:val="2"/>
          <w:position w:val="0"/>
          <w:szCs w:val="24"/>
          <w:u w:val="single"/>
          <w:lang w:val="x-none" w:eastAsia="es-CO"/>
        </w:rPr>
      </w:pPr>
      <w:r w:rsidRPr="00C07CE5">
        <w:rPr>
          <w:rFonts w:cs="Arial"/>
          <w:bCs/>
          <w:i/>
          <w:color w:val="808080"/>
          <w:kern w:val="2"/>
          <w:position w:val="0"/>
          <w:szCs w:val="24"/>
          <w:u w:val="single"/>
          <w:lang w:val="x-none" w:eastAsia="es-CO"/>
        </w:rPr>
        <w:t xml:space="preserve">(Nombres de las partes interesadas – </w:t>
      </w:r>
      <w:r w:rsidR="008116FB" w:rsidRPr="00C07CE5">
        <w:rPr>
          <w:rFonts w:cs="Arial"/>
          <w:bCs/>
          <w:i/>
          <w:color w:val="808080"/>
          <w:kern w:val="2"/>
          <w:position w:val="0"/>
          <w:szCs w:val="24"/>
          <w:u w:val="single"/>
          <w:lang w:val="es-ES" w:eastAsia="es-CO"/>
        </w:rPr>
        <w:t>Autores</w:t>
      </w:r>
      <w:r w:rsidRPr="00C07CE5">
        <w:rPr>
          <w:rFonts w:cs="Arial"/>
          <w:bCs/>
          <w:i/>
          <w:color w:val="808080"/>
          <w:kern w:val="2"/>
          <w:position w:val="0"/>
          <w:szCs w:val="24"/>
          <w:u w:val="single"/>
          <w:lang w:val="x-none" w:eastAsia="es-CO"/>
        </w:rPr>
        <w:t>)</w:t>
      </w:r>
    </w:p>
    <w:p w14:paraId="661E0831"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x-none" w:eastAsia="zh-CN"/>
        </w:rPr>
      </w:pPr>
      <w:r w:rsidRPr="00C07CE5">
        <w:rPr>
          <w:rFonts w:cs="Arial"/>
          <w:kern w:val="2"/>
          <w:position w:val="0"/>
          <w:szCs w:val="24"/>
          <w:lang w:val="x-none" w:eastAsia="zh-CN"/>
        </w:rPr>
        <w:t>CC. _________ de ___________</w:t>
      </w:r>
      <w:r w:rsidRPr="00C07CE5">
        <w:rPr>
          <w:rFonts w:cs="Arial"/>
          <w:color w:val="000000"/>
          <w:kern w:val="2"/>
          <w:position w:val="0"/>
          <w:szCs w:val="24"/>
          <w:lang w:val="x-none" w:eastAsia="zh-CN"/>
        </w:rPr>
        <w:tab/>
        <w:t xml:space="preserve">    </w:t>
      </w:r>
    </w:p>
    <w:p w14:paraId="292D34EA"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x-none" w:eastAsia="zh-CN"/>
        </w:rPr>
      </w:pPr>
    </w:p>
    <w:p w14:paraId="4653CB2D"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x-none" w:eastAsia="zh-CN"/>
        </w:rPr>
      </w:pPr>
    </w:p>
    <w:p w14:paraId="17A652D8"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b/>
          <w:kern w:val="2"/>
          <w:position w:val="0"/>
          <w:szCs w:val="24"/>
          <w:lang w:val="x-none" w:eastAsia="zh-CN"/>
        </w:rPr>
      </w:pPr>
    </w:p>
    <w:p w14:paraId="62C4E59C"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b/>
          <w:kern w:val="2"/>
          <w:position w:val="0"/>
          <w:szCs w:val="24"/>
          <w:lang w:val="x-none" w:eastAsia="zh-CN"/>
        </w:rPr>
      </w:pPr>
      <w:r w:rsidRPr="00C07CE5">
        <w:rPr>
          <w:rFonts w:cs="Arial"/>
          <w:b/>
          <w:kern w:val="2"/>
          <w:position w:val="0"/>
          <w:szCs w:val="24"/>
          <w:lang w:val="x-none" w:eastAsia="zh-CN"/>
        </w:rPr>
        <w:t xml:space="preserve">CESIONARIO, </w:t>
      </w:r>
    </w:p>
    <w:p w14:paraId="36A973E7"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b/>
          <w:kern w:val="2"/>
          <w:position w:val="0"/>
          <w:szCs w:val="24"/>
          <w:lang w:val="x-none" w:eastAsia="zh-CN"/>
        </w:rPr>
      </w:pPr>
    </w:p>
    <w:p w14:paraId="1DD043C8"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b/>
          <w:kern w:val="2"/>
          <w:position w:val="0"/>
          <w:szCs w:val="24"/>
          <w:lang w:val="x-none" w:eastAsia="zh-CN"/>
        </w:rPr>
      </w:pPr>
    </w:p>
    <w:p w14:paraId="59C5017B"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b/>
          <w:color w:val="00B050"/>
          <w:kern w:val="2"/>
          <w:position w:val="0"/>
          <w:szCs w:val="24"/>
          <w:lang w:val="x-none" w:eastAsia="zh-CN"/>
        </w:rPr>
      </w:pPr>
    </w:p>
    <w:p w14:paraId="75D6C3DE" w14:textId="1E081C62"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i/>
          <w:color w:val="808080"/>
          <w:kern w:val="2"/>
          <w:position w:val="0"/>
          <w:szCs w:val="24"/>
          <w:u w:val="single"/>
          <w:lang w:val="x-none" w:eastAsia="zh-CN"/>
        </w:rPr>
      </w:pPr>
      <w:r w:rsidRPr="00C07CE5">
        <w:rPr>
          <w:rFonts w:cs="Arial"/>
          <w:i/>
          <w:color w:val="808080"/>
          <w:kern w:val="2"/>
          <w:position w:val="0"/>
          <w:szCs w:val="24"/>
          <w:u w:val="single"/>
          <w:lang w:val="x-none" w:eastAsia="zh-CN"/>
        </w:rPr>
        <w:t xml:space="preserve">(Nombre del </w:t>
      </w:r>
      <w:r w:rsidR="008116FB" w:rsidRPr="00C07CE5">
        <w:rPr>
          <w:rFonts w:cs="Arial"/>
          <w:i/>
          <w:color w:val="808080"/>
          <w:kern w:val="2"/>
          <w:position w:val="0"/>
          <w:szCs w:val="24"/>
          <w:u w:val="single"/>
          <w:lang w:val="es-ES" w:eastAsia="zh-CN"/>
        </w:rPr>
        <w:t>vicerrector VIPS</w:t>
      </w:r>
      <w:r w:rsidRPr="00C07CE5">
        <w:rPr>
          <w:rFonts w:cs="Arial"/>
          <w:i/>
          <w:color w:val="808080"/>
          <w:kern w:val="2"/>
          <w:position w:val="0"/>
          <w:szCs w:val="24"/>
          <w:u w:val="single"/>
          <w:lang w:val="x-none" w:eastAsia="zh-CN"/>
        </w:rPr>
        <w:t>)</w:t>
      </w:r>
    </w:p>
    <w:p w14:paraId="399C49CA" w14:textId="26B552E7" w:rsid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es-ES" w:eastAsia="zh-CN"/>
        </w:rPr>
      </w:pPr>
      <w:r w:rsidRPr="00C07CE5">
        <w:rPr>
          <w:rFonts w:cs="Arial"/>
          <w:kern w:val="2"/>
          <w:position w:val="0"/>
          <w:szCs w:val="24"/>
          <w:lang w:val="es-ES" w:eastAsia="zh-CN"/>
        </w:rPr>
        <w:t>Universidad Surcolombiana</w:t>
      </w:r>
      <w:r w:rsidR="00391F9E" w:rsidRPr="00C07CE5">
        <w:rPr>
          <w:rFonts w:cs="Arial"/>
          <w:kern w:val="2"/>
          <w:position w:val="0"/>
          <w:szCs w:val="24"/>
          <w:lang w:val="es-ES" w:eastAsia="zh-CN"/>
        </w:rPr>
        <w:t>.</w:t>
      </w:r>
    </w:p>
    <w:p w14:paraId="75754A8E" w14:textId="77777777" w:rsidR="00C07CE5" w:rsidRDefault="00C07CE5"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es-ES" w:eastAsia="zh-CN"/>
        </w:rPr>
      </w:pPr>
    </w:p>
    <w:p w14:paraId="4135EB5B" w14:textId="77777777" w:rsidR="00C07CE5" w:rsidRDefault="00C07CE5"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es-ES" w:eastAsia="zh-CN"/>
        </w:rPr>
      </w:pPr>
    </w:p>
    <w:p w14:paraId="394CF541" w14:textId="77777777" w:rsidR="00C07CE5" w:rsidRDefault="00C07CE5"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es-ES" w:eastAsia="zh-CN"/>
        </w:rPr>
      </w:pPr>
    </w:p>
    <w:p w14:paraId="63446BC1" w14:textId="77777777" w:rsidR="00C07CE5" w:rsidRPr="00C07CE5" w:rsidRDefault="00C07CE5"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es-ES" w:eastAsia="zh-CN"/>
        </w:rPr>
      </w:pPr>
    </w:p>
    <w:p w14:paraId="453E25A7" w14:textId="77777777" w:rsidR="00391F9E" w:rsidRPr="00C07CE5" w:rsidRDefault="00391F9E" w:rsidP="00590CC5">
      <w:pPr>
        <w:suppressAutoHyphens/>
        <w:overflowPunct/>
        <w:autoSpaceDE/>
        <w:spacing w:line="240" w:lineRule="auto"/>
        <w:ind w:leftChars="0" w:left="0" w:firstLineChars="0" w:firstLine="0"/>
        <w:contextualSpacing/>
        <w:jc w:val="both"/>
        <w:textDirection w:val="lrTb"/>
        <w:textAlignment w:val="auto"/>
        <w:outlineLvl w:val="9"/>
        <w:rPr>
          <w:rFonts w:cs="Arial"/>
          <w:kern w:val="2"/>
          <w:position w:val="0"/>
          <w:szCs w:val="24"/>
          <w:lang w:val="es-ES" w:eastAsia="zh-CN"/>
        </w:rPr>
      </w:pPr>
    </w:p>
    <w:p w14:paraId="7E20FB77" w14:textId="77777777" w:rsidR="00590CC5" w:rsidRPr="00C07CE5" w:rsidRDefault="00590CC5" w:rsidP="00590CC5">
      <w:pPr>
        <w:suppressAutoHyphens/>
        <w:overflowPunct/>
        <w:autoSpaceDE/>
        <w:spacing w:line="240" w:lineRule="auto"/>
        <w:ind w:leftChars="0" w:left="0" w:firstLineChars="0" w:firstLine="0"/>
        <w:contextualSpacing/>
        <w:jc w:val="both"/>
        <w:textDirection w:val="lrTb"/>
        <w:textAlignment w:val="auto"/>
        <w:outlineLvl w:val="9"/>
        <w:rPr>
          <w:rFonts w:cs="Arial"/>
          <w:b/>
          <w:kern w:val="2"/>
          <w:position w:val="0"/>
          <w:szCs w:val="24"/>
          <w:lang w:val="x-none" w:eastAsia="zh-CN"/>
        </w:rPr>
      </w:pPr>
    </w:p>
    <w:p w14:paraId="525C0D6C" w14:textId="72D407A9" w:rsidR="00590CC5" w:rsidRPr="00C07CE5" w:rsidRDefault="00590CC5" w:rsidP="00590CC5">
      <w:pPr>
        <w:overflowPunct/>
        <w:autoSpaceDE/>
        <w:spacing w:line="240" w:lineRule="auto"/>
        <w:ind w:leftChars="0" w:left="0" w:firstLineChars="0" w:firstLine="0"/>
        <w:contextualSpacing/>
        <w:jc w:val="center"/>
        <w:textDirection w:val="lrTb"/>
        <w:textAlignment w:val="auto"/>
        <w:outlineLvl w:val="9"/>
        <w:rPr>
          <w:rFonts w:eastAsia="Calibri" w:cs="Arial"/>
          <w:b/>
          <w:position w:val="0"/>
          <w:szCs w:val="24"/>
          <w:lang w:val="es-ES" w:eastAsia="en-US"/>
        </w:rPr>
      </w:pPr>
      <w:r w:rsidRPr="00C07CE5">
        <w:rPr>
          <w:rFonts w:eastAsia="Calibri" w:cs="Arial"/>
          <w:b/>
          <w:position w:val="0"/>
          <w:szCs w:val="24"/>
          <w:lang w:val="es-ES" w:eastAsia="en-US"/>
        </w:rPr>
        <w:lastRenderedPageBreak/>
        <w:t xml:space="preserve">ANEXO – DESCRIPCIÓN DE LA </w:t>
      </w:r>
      <w:r w:rsidR="0006026C" w:rsidRPr="00C07CE5">
        <w:rPr>
          <w:rFonts w:eastAsia="Calibri" w:cs="Arial"/>
          <w:b/>
          <w:position w:val="0"/>
          <w:szCs w:val="24"/>
          <w:lang w:val="es-ES" w:eastAsia="en-US"/>
        </w:rPr>
        <w:t>OBRA</w:t>
      </w:r>
    </w:p>
    <w:p w14:paraId="307BD88E" w14:textId="77777777" w:rsidR="00590CC5" w:rsidRPr="00C07CE5" w:rsidRDefault="00590CC5" w:rsidP="00590CC5">
      <w:pPr>
        <w:overflowPunct/>
        <w:autoSpaceDE/>
        <w:spacing w:line="240" w:lineRule="auto"/>
        <w:ind w:leftChars="0" w:left="0" w:firstLineChars="0" w:firstLine="0"/>
        <w:contextualSpacing/>
        <w:jc w:val="center"/>
        <w:textDirection w:val="lrTb"/>
        <w:textAlignment w:val="auto"/>
        <w:outlineLvl w:val="9"/>
        <w:rPr>
          <w:rFonts w:eastAsia="Calibri" w:cs="Arial"/>
          <w:b/>
          <w:position w:val="0"/>
          <w:szCs w:val="24"/>
          <w:lang w:val="es-ES" w:eastAsia="en-US"/>
        </w:rPr>
      </w:pPr>
    </w:p>
    <w:p w14:paraId="1A2F7DC7" w14:textId="77777777" w:rsidR="00590CC5" w:rsidRPr="00C07CE5" w:rsidRDefault="00590CC5" w:rsidP="00590CC5">
      <w:pPr>
        <w:overflowPunct/>
        <w:autoSpaceDE/>
        <w:spacing w:line="240" w:lineRule="auto"/>
        <w:ind w:leftChars="0" w:left="0" w:firstLineChars="0" w:firstLine="0"/>
        <w:contextualSpacing/>
        <w:jc w:val="center"/>
        <w:textDirection w:val="lrTb"/>
        <w:textAlignment w:val="auto"/>
        <w:outlineLvl w:val="9"/>
        <w:rPr>
          <w:rFonts w:eastAsia="Calibri" w:cs="Arial"/>
          <w:b/>
          <w:position w:val="0"/>
          <w:szCs w:val="24"/>
          <w:lang w:val="es-ES" w:eastAsia="en-US"/>
        </w:rPr>
      </w:pPr>
    </w:p>
    <w:p w14:paraId="2AF90BFE" w14:textId="3FB522D5"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r w:rsidRPr="00C07CE5">
        <w:rPr>
          <w:rFonts w:eastAsia="Calibri" w:cs="Arial"/>
          <w:b/>
          <w:position w:val="0"/>
          <w:szCs w:val="24"/>
          <w:lang w:val="es-ES" w:eastAsia="en-US"/>
        </w:rPr>
        <w:t>Título de la</w:t>
      </w:r>
      <w:r w:rsidR="0006026C" w:rsidRPr="00C07CE5">
        <w:rPr>
          <w:rFonts w:eastAsia="Calibri" w:cs="Arial"/>
          <w:b/>
          <w:position w:val="0"/>
          <w:szCs w:val="24"/>
          <w:lang w:val="es-ES" w:eastAsia="en-US"/>
        </w:rPr>
        <w:t xml:space="preserve"> obra</w:t>
      </w:r>
      <w:r w:rsidRPr="00C07CE5">
        <w:rPr>
          <w:rFonts w:eastAsia="Calibri" w:cs="Arial"/>
          <w:b/>
          <w:position w:val="0"/>
          <w:szCs w:val="24"/>
          <w:lang w:val="es-ES" w:eastAsia="en-US"/>
        </w:rPr>
        <w:t xml:space="preserve">: </w:t>
      </w:r>
      <w:r w:rsidRPr="00C07CE5">
        <w:rPr>
          <w:rFonts w:cs="Arial"/>
          <w:bCs/>
          <w:i/>
          <w:color w:val="808080"/>
          <w:position w:val="0"/>
          <w:szCs w:val="24"/>
          <w:u w:val="single"/>
          <w:lang w:val="es-ES" w:eastAsia="es-ES"/>
        </w:rPr>
        <w:t>(NOMBRE DE</w:t>
      </w:r>
      <w:r w:rsidR="00391F9E" w:rsidRPr="00C07CE5">
        <w:rPr>
          <w:rFonts w:cs="Arial"/>
          <w:bCs/>
          <w:i/>
          <w:color w:val="808080"/>
          <w:position w:val="0"/>
          <w:szCs w:val="24"/>
          <w:u w:val="single"/>
          <w:lang w:val="es-ES" w:eastAsia="es-ES"/>
        </w:rPr>
        <w:t xml:space="preserve"> LA OBRA</w:t>
      </w:r>
      <w:r w:rsidRPr="00C07CE5">
        <w:rPr>
          <w:rFonts w:cs="Arial"/>
          <w:bCs/>
          <w:i/>
          <w:color w:val="808080"/>
          <w:position w:val="0"/>
          <w:szCs w:val="24"/>
          <w:u w:val="single"/>
          <w:lang w:val="es-ES" w:eastAsia="es-ES"/>
        </w:rPr>
        <w:t>)</w:t>
      </w:r>
      <w:r w:rsidRPr="00C07CE5">
        <w:rPr>
          <w:rFonts w:cs="Arial"/>
          <w:i/>
          <w:color w:val="808080"/>
          <w:position w:val="0"/>
          <w:szCs w:val="24"/>
          <w:lang w:val="es-ES" w:eastAsia="es-ES"/>
        </w:rPr>
        <w:t>.</w:t>
      </w:r>
    </w:p>
    <w:p w14:paraId="6D119F56" w14:textId="77777777" w:rsidR="0006026C" w:rsidRPr="00C07CE5" w:rsidRDefault="0006026C" w:rsidP="0006026C">
      <w:pPr>
        <w:overflowPunct/>
        <w:autoSpaceDE/>
        <w:spacing w:line="240" w:lineRule="auto"/>
        <w:ind w:leftChars="0" w:left="0" w:firstLineChars="0" w:firstLine="0"/>
        <w:contextualSpacing/>
        <w:jc w:val="both"/>
        <w:textDirection w:val="lrTb"/>
        <w:textAlignment w:val="auto"/>
        <w:outlineLvl w:val="9"/>
        <w:rPr>
          <w:rFonts w:cs="Arial"/>
          <w:b/>
          <w:position w:val="0"/>
          <w:szCs w:val="24"/>
          <w:lang w:val="es-ES" w:eastAsia="es-ES"/>
        </w:rPr>
      </w:pPr>
    </w:p>
    <w:p w14:paraId="28A498A8" w14:textId="33054458" w:rsidR="0006026C" w:rsidRPr="00C07CE5" w:rsidRDefault="0006026C" w:rsidP="0006026C">
      <w:pPr>
        <w:overflowPunct/>
        <w:autoSpaceDE/>
        <w:spacing w:line="240" w:lineRule="auto"/>
        <w:ind w:leftChars="0" w:left="0" w:firstLineChars="0" w:firstLine="0"/>
        <w:contextualSpacing/>
        <w:jc w:val="both"/>
        <w:textDirection w:val="lrTb"/>
        <w:textAlignment w:val="auto"/>
        <w:outlineLvl w:val="9"/>
        <w:rPr>
          <w:rFonts w:cs="Arial"/>
          <w:bCs/>
          <w:color w:val="808080"/>
          <w:position w:val="0"/>
          <w:szCs w:val="24"/>
          <w:u w:val="single"/>
          <w:lang w:val="es-ES" w:eastAsia="es-ES"/>
        </w:rPr>
      </w:pPr>
      <w:r w:rsidRPr="00C07CE5">
        <w:rPr>
          <w:rFonts w:cs="Arial"/>
          <w:b/>
          <w:position w:val="0"/>
          <w:szCs w:val="24"/>
          <w:lang w:val="es-ES" w:eastAsia="es-ES"/>
        </w:rPr>
        <w:t xml:space="preserve">Breve descripción de la obra: </w:t>
      </w:r>
      <w:r w:rsidRPr="00C07CE5">
        <w:rPr>
          <w:rFonts w:cs="Arial"/>
          <w:i/>
          <w:color w:val="808080"/>
          <w:position w:val="0"/>
          <w:szCs w:val="24"/>
          <w:u w:val="single"/>
          <w:lang w:val="es-ES" w:eastAsia="es-ES"/>
        </w:rPr>
        <w:t>(</w:t>
      </w:r>
      <w:r w:rsidRPr="00C07CE5">
        <w:rPr>
          <w:rFonts w:cs="Arial"/>
          <w:bCs/>
          <w:i/>
          <w:color w:val="808080"/>
          <w:position w:val="0"/>
          <w:szCs w:val="24"/>
          <w:u w:val="single"/>
          <w:lang w:val="es-ES" w:eastAsia="es-ES"/>
        </w:rPr>
        <w:t xml:space="preserve">Hacer descripción </w:t>
      </w:r>
      <w:r w:rsidR="00391F9E" w:rsidRPr="00C07CE5">
        <w:rPr>
          <w:rFonts w:cs="Arial"/>
          <w:bCs/>
          <w:i/>
          <w:color w:val="808080"/>
          <w:position w:val="0"/>
          <w:szCs w:val="24"/>
          <w:u w:val="single"/>
          <w:lang w:val="es-ES" w:eastAsia="es-ES"/>
        </w:rPr>
        <w:t>de la obra en máximo 200 palabras</w:t>
      </w:r>
      <w:r w:rsidRPr="00C07CE5">
        <w:rPr>
          <w:rFonts w:cs="Arial"/>
          <w:bCs/>
          <w:i/>
          <w:color w:val="808080"/>
          <w:position w:val="0"/>
          <w:szCs w:val="24"/>
          <w:u w:val="single"/>
          <w:lang w:val="es-ES" w:eastAsia="es-ES"/>
        </w:rPr>
        <w:t>).</w:t>
      </w:r>
    </w:p>
    <w:p w14:paraId="47972163" w14:textId="77777777" w:rsidR="0006026C" w:rsidRPr="00C07CE5" w:rsidRDefault="0006026C"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p>
    <w:p w14:paraId="2F4DDACD" w14:textId="43B452A1"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r w:rsidRPr="00C07CE5">
        <w:rPr>
          <w:rFonts w:eastAsia="Calibri" w:cs="Arial"/>
          <w:b/>
          <w:position w:val="0"/>
          <w:szCs w:val="24"/>
          <w:lang w:val="es-ES" w:eastAsia="en-US"/>
        </w:rPr>
        <w:t xml:space="preserve">Año de Creación: </w:t>
      </w:r>
      <w:r w:rsidRPr="00C07CE5">
        <w:rPr>
          <w:rFonts w:cs="Arial"/>
          <w:i/>
          <w:color w:val="808080"/>
          <w:position w:val="0"/>
          <w:szCs w:val="24"/>
          <w:u w:val="single"/>
          <w:lang w:val="es-ES" w:eastAsia="es-ES"/>
        </w:rPr>
        <w:t>(Año de</w:t>
      </w:r>
      <w:r w:rsidR="00391F9E" w:rsidRPr="00C07CE5">
        <w:rPr>
          <w:rFonts w:cs="Arial"/>
          <w:i/>
          <w:color w:val="808080"/>
          <w:position w:val="0"/>
          <w:szCs w:val="24"/>
          <w:u w:val="single"/>
          <w:lang w:val="es-ES" w:eastAsia="es-ES"/>
        </w:rPr>
        <w:t xml:space="preserve"> la obra</w:t>
      </w:r>
      <w:r w:rsidRPr="00C07CE5">
        <w:rPr>
          <w:rFonts w:cs="Arial"/>
          <w:i/>
          <w:color w:val="808080"/>
          <w:position w:val="0"/>
          <w:szCs w:val="24"/>
          <w:u w:val="single"/>
          <w:lang w:val="es-ES" w:eastAsia="es-ES"/>
        </w:rPr>
        <w:t>)</w:t>
      </w:r>
    </w:p>
    <w:p w14:paraId="11F999CD" w14:textId="77777777" w:rsidR="0006026C" w:rsidRPr="00C07CE5" w:rsidRDefault="0006026C"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p>
    <w:p w14:paraId="58CFC7E8" w14:textId="77D2B6FD"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r w:rsidRPr="00C07CE5">
        <w:rPr>
          <w:rFonts w:eastAsia="Calibri" w:cs="Arial"/>
          <w:b/>
          <w:position w:val="0"/>
          <w:szCs w:val="24"/>
          <w:lang w:val="es-ES" w:eastAsia="en-US"/>
        </w:rPr>
        <w:t xml:space="preserve">Identificación de los </w:t>
      </w:r>
      <w:r w:rsidR="008116FB" w:rsidRPr="00C07CE5">
        <w:rPr>
          <w:rFonts w:eastAsia="Calibri" w:cs="Arial"/>
          <w:b/>
          <w:position w:val="0"/>
          <w:szCs w:val="24"/>
          <w:lang w:val="es-ES" w:eastAsia="en-US"/>
        </w:rPr>
        <w:t>a</w:t>
      </w:r>
      <w:r w:rsidR="00391F9E" w:rsidRPr="00C07CE5">
        <w:rPr>
          <w:rFonts w:eastAsia="Calibri" w:cs="Arial"/>
          <w:b/>
          <w:position w:val="0"/>
          <w:szCs w:val="24"/>
          <w:lang w:val="es-ES" w:eastAsia="en-US"/>
        </w:rPr>
        <w:t>u</w:t>
      </w:r>
      <w:r w:rsidR="008116FB" w:rsidRPr="00C07CE5">
        <w:rPr>
          <w:rFonts w:eastAsia="Calibri" w:cs="Arial"/>
          <w:b/>
          <w:position w:val="0"/>
          <w:szCs w:val="24"/>
          <w:lang w:val="es-ES" w:eastAsia="en-US"/>
        </w:rPr>
        <w:t>tores</w:t>
      </w:r>
      <w:r w:rsidRPr="00C07CE5">
        <w:rPr>
          <w:rFonts w:eastAsia="Calibri" w:cs="Arial"/>
          <w:b/>
          <w:position w:val="0"/>
          <w:szCs w:val="24"/>
          <w:lang w:val="es-ES" w:eastAsia="en-US"/>
        </w:rPr>
        <w:t>:</w:t>
      </w:r>
    </w:p>
    <w:p w14:paraId="3634FC87" w14:textId="762CCEA8"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color w:val="808080"/>
          <w:position w:val="0"/>
          <w:szCs w:val="24"/>
          <w:u w:val="single"/>
          <w:lang w:val="es-ES" w:eastAsia="en-US"/>
        </w:rPr>
      </w:pPr>
      <w:r w:rsidRPr="00C07CE5">
        <w:rPr>
          <w:rFonts w:eastAsia="Calibri" w:cs="Arial"/>
          <w:b/>
          <w:position w:val="0"/>
          <w:szCs w:val="24"/>
          <w:lang w:val="es-ES" w:eastAsia="en-US"/>
        </w:rPr>
        <w:t>Nombre</w:t>
      </w:r>
      <w:r w:rsidR="0006026C" w:rsidRPr="00C07CE5">
        <w:rPr>
          <w:rFonts w:eastAsia="Calibri" w:cs="Arial"/>
          <w:b/>
          <w:position w:val="0"/>
          <w:szCs w:val="24"/>
          <w:lang w:val="es-ES" w:eastAsia="en-US"/>
        </w:rPr>
        <w:t xml:space="preserve"> completo</w:t>
      </w:r>
      <w:r w:rsidRPr="00C07CE5">
        <w:rPr>
          <w:rFonts w:eastAsia="Calibri" w:cs="Arial"/>
          <w:b/>
          <w:position w:val="0"/>
          <w:szCs w:val="24"/>
          <w:lang w:val="es-ES" w:eastAsia="en-US"/>
        </w:rPr>
        <w:t>:</w:t>
      </w:r>
      <w:r w:rsidRPr="00C07CE5">
        <w:rPr>
          <w:rFonts w:eastAsia="Calibri" w:cs="Arial"/>
          <w:position w:val="0"/>
          <w:szCs w:val="24"/>
          <w:lang w:val="es-ES" w:eastAsia="en-US"/>
        </w:rPr>
        <w:t xml:space="preserve"> </w:t>
      </w:r>
      <w:r w:rsidRPr="00C07CE5">
        <w:rPr>
          <w:rFonts w:eastAsia="Calibri" w:cs="Arial"/>
          <w:i/>
          <w:color w:val="808080"/>
          <w:position w:val="0"/>
          <w:szCs w:val="24"/>
          <w:u w:val="single"/>
          <w:lang w:val="es-ES" w:eastAsia="en-US"/>
        </w:rPr>
        <w:t>(Nombres de las partes interesadas – inventores)</w:t>
      </w:r>
    </w:p>
    <w:p w14:paraId="0FD99AE6" w14:textId="455D09BA" w:rsidR="00590CC5" w:rsidRPr="00C07CE5" w:rsidRDefault="00590CC5" w:rsidP="00590CC5">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position w:val="0"/>
          <w:szCs w:val="24"/>
          <w:lang w:val="es-ES" w:eastAsia="en-US"/>
        </w:rPr>
        <w:t xml:space="preserve">Documento de identificación: </w:t>
      </w:r>
      <w:r w:rsidRPr="00C07CE5">
        <w:rPr>
          <w:rFonts w:eastAsia="Calibri" w:cs="Arial"/>
          <w:position w:val="0"/>
          <w:szCs w:val="24"/>
          <w:lang w:val="es-ES" w:eastAsia="en-US"/>
        </w:rPr>
        <w:t>_____________ de __________</w:t>
      </w:r>
    </w:p>
    <w:p w14:paraId="169951BC" w14:textId="3B1FD0AD" w:rsidR="0006026C" w:rsidRPr="00C07CE5" w:rsidRDefault="0006026C" w:rsidP="0006026C">
      <w:pPr>
        <w:overflowPunct/>
        <w:autoSpaceDE/>
        <w:spacing w:line="240" w:lineRule="auto"/>
        <w:ind w:leftChars="0" w:left="0" w:firstLineChars="0" w:firstLine="0"/>
        <w:contextualSpacing/>
        <w:jc w:val="both"/>
        <w:textDirection w:val="lrTb"/>
        <w:textAlignment w:val="auto"/>
        <w:outlineLvl w:val="9"/>
        <w:rPr>
          <w:rFonts w:eastAsia="Calibri" w:cs="Arial"/>
          <w:position w:val="0"/>
          <w:szCs w:val="24"/>
          <w:lang w:val="es-ES" w:eastAsia="en-US"/>
        </w:rPr>
      </w:pPr>
      <w:r w:rsidRPr="00C07CE5">
        <w:rPr>
          <w:rFonts w:eastAsia="Calibri" w:cs="Arial"/>
          <w:b/>
          <w:position w:val="0"/>
          <w:szCs w:val="24"/>
          <w:lang w:val="es-ES" w:eastAsia="en-US"/>
        </w:rPr>
        <w:t xml:space="preserve">Nacionalidad: </w:t>
      </w:r>
      <w:r w:rsidRPr="00C07CE5">
        <w:rPr>
          <w:rFonts w:eastAsia="Calibri" w:cs="Arial"/>
          <w:position w:val="0"/>
          <w:szCs w:val="24"/>
          <w:lang w:val="es-ES" w:eastAsia="en-US"/>
        </w:rPr>
        <w:t>_______________</w:t>
      </w:r>
    </w:p>
    <w:p w14:paraId="3B3CE4C7" w14:textId="3078BD55" w:rsidR="0006026C" w:rsidRPr="00C07CE5" w:rsidRDefault="0006026C"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r w:rsidRPr="00C07CE5">
        <w:rPr>
          <w:rFonts w:eastAsia="Calibri" w:cs="Arial"/>
          <w:b/>
          <w:position w:val="0"/>
          <w:szCs w:val="24"/>
          <w:lang w:val="es-ES" w:eastAsia="en-US"/>
        </w:rPr>
        <w:t xml:space="preserve">Dirección residencia </w:t>
      </w:r>
      <w:r w:rsidR="00590CC5" w:rsidRPr="00C07CE5">
        <w:rPr>
          <w:rFonts w:eastAsia="Calibri" w:cs="Arial"/>
          <w:b/>
          <w:position w:val="0"/>
          <w:szCs w:val="24"/>
          <w:lang w:val="es-ES" w:eastAsia="en-US"/>
        </w:rPr>
        <w:t xml:space="preserve">habitual: </w:t>
      </w:r>
    </w:p>
    <w:p w14:paraId="59195ED8" w14:textId="3D586367" w:rsidR="0006026C" w:rsidRPr="00C07CE5" w:rsidRDefault="0006026C"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r w:rsidRPr="00C07CE5">
        <w:rPr>
          <w:rFonts w:eastAsia="Calibri" w:cs="Arial"/>
          <w:b/>
          <w:position w:val="0"/>
          <w:szCs w:val="24"/>
          <w:lang w:val="es-ES" w:eastAsia="en-US"/>
        </w:rPr>
        <w:t>Numero de contacto:</w:t>
      </w:r>
    </w:p>
    <w:p w14:paraId="766F8CC8" w14:textId="21332B3E" w:rsidR="0006026C" w:rsidRPr="00C07CE5" w:rsidRDefault="0006026C" w:rsidP="00590CC5">
      <w:pPr>
        <w:overflowPunct/>
        <w:autoSpaceDE/>
        <w:spacing w:line="240" w:lineRule="auto"/>
        <w:ind w:leftChars="0" w:left="0" w:firstLineChars="0" w:firstLine="0"/>
        <w:contextualSpacing/>
        <w:jc w:val="both"/>
        <w:textDirection w:val="lrTb"/>
        <w:textAlignment w:val="auto"/>
        <w:outlineLvl w:val="9"/>
        <w:rPr>
          <w:rFonts w:eastAsia="Calibri" w:cs="Arial"/>
          <w:b/>
          <w:position w:val="0"/>
          <w:szCs w:val="24"/>
          <w:lang w:val="es-ES" w:eastAsia="en-US"/>
        </w:rPr>
      </w:pPr>
      <w:r w:rsidRPr="00C07CE5">
        <w:rPr>
          <w:rFonts w:eastAsia="Calibri" w:cs="Arial"/>
          <w:b/>
          <w:position w:val="0"/>
          <w:szCs w:val="24"/>
          <w:lang w:val="es-ES" w:eastAsia="en-US"/>
        </w:rPr>
        <w:t>Correo electrónico</w:t>
      </w:r>
      <w:r w:rsidR="00BC4320" w:rsidRPr="00C07CE5">
        <w:rPr>
          <w:rFonts w:eastAsia="Calibri" w:cs="Arial"/>
          <w:b/>
          <w:position w:val="0"/>
          <w:szCs w:val="24"/>
          <w:lang w:val="es-ES" w:eastAsia="en-US"/>
        </w:rPr>
        <w:t>:</w:t>
      </w:r>
    </w:p>
    <w:sectPr w:rsidR="0006026C" w:rsidRPr="00C07CE5" w:rsidSect="00D019A3">
      <w:headerReference w:type="even" r:id="rId7"/>
      <w:headerReference w:type="default" r:id="rId8"/>
      <w:footerReference w:type="even" r:id="rId9"/>
      <w:footerReference w:type="default" r:id="rId10"/>
      <w:headerReference w:type="first" r:id="rId11"/>
      <w:footerReference w:type="first" r:id="rId12"/>
      <w:pgSz w:w="12240" w:h="15840" w:code="1"/>
      <w:pgMar w:top="1701" w:right="1134" w:bottom="1701" w:left="1701" w:header="283" w:footer="52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5E1E95" w14:textId="77777777" w:rsidR="00EE38D6" w:rsidRDefault="00EE38D6" w:rsidP="00590CC5">
      <w:pPr>
        <w:spacing w:line="240" w:lineRule="auto"/>
        <w:ind w:left="0" w:hanging="2"/>
      </w:pPr>
      <w:r>
        <w:separator/>
      </w:r>
    </w:p>
  </w:endnote>
  <w:endnote w:type="continuationSeparator" w:id="0">
    <w:p w14:paraId="171A0718" w14:textId="77777777" w:rsidR="00EE38D6" w:rsidRDefault="00EE38D6" w:rsidP="00590CC5">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Bold">
    <w:altName w:val="Arial"/>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ZapfCalligr BT">
    <w:altName w:val="Cambria"/>
    <w:charset w:val="00"/>
    <w:family w:val="roman"/>
    <w:pitch w:val="default"/>
    <w:sig w:usb0="00000000"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4B4CE" w14:textId="77777777" w:rsidR="00D019A3" w:rsidRDefault="00D019A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E47FD1" w14:textId="77777777" w:rsidR="00D019A3" w:rsidRPr="00D208AD" w:rsidRDefault="00D019A3" w:rsidP="00D019A3">
    <w:pPr>
      <w:ind w:left="0" w:hanging="2"/>
      <w:jc w:val="center"/>
      <w:rPr>
        <w:rStyle w:val="Fuentedeprrafopredeter1"/>
        <w:rFonts w:eastAsia="Georgia" w:cs="Arial"/>
        <w:sz w:val="16"/>
        <w:szCs w:val="16"/>
      </w:rPr>
    </w:pPr>
    <w:r w:rsidRPr="00D208AD">
      <w:rPr>
        <w:rStyle w:val="Fuentedeprrafopredeter1"/>
        <w:rFonts w:eastAsia="Georgia" w:cs="Arial"/>
        <w:sz w:val="16"/>
        <w:szCs w:val="16"/>
      </w:rPr>
      <w:t>Vigilada Mineducación</w:t>
    </w:r>
  </w:p>
  <w:p w14:paraId="56082986" w14:textId="77777777" w:rsidR="00D019A3" w:rsidRPr="00D208AD" w:rsidRDefault="00D019A3" w:rsidP="00D019A3">
    <w:pPr>
      <w:ind w:left="0" w:hanging="2"/>
      <w:jc w:val="center"/>
      <w:rPr>
        <w:sz w:val="16"/>
        <w:szCs w:val="16"/>
      </w:rPr>
    </w:pPr>
    <w:r w:rsidRPr="00D208AD">
      <w:rPr>
        <w:rStyle w:val="Fuentedeprrafopredeter1"/>
        <w:rFonts w:eastAsia="Georgia" w:cs="Arial"/>
        <w:sz w:val="16"/>
        <w:szCs w:val="16"/>
      </w:rPr>
      <w:t xml:space="preserve">La versión vigente y controlada de este documento, solo podrá ser consultada a través del sitio web Institucional  </w:t>
    </w:r>
    <w:hyperlink r:id="rId1" w:history="1">
      <w:r w:rsidRPr="00D208AD">
        <w:rPr>
          <w:rStyle w:val="Hipervnculo"/>
          <w:sz w:val="16"/>
          <w:szCs w:val="16"/>
        </w:rPr>
        <w:t>www.usco.edu.co</w:t>
      </w:r>
    </w:hyperlink>
    <w:r w:rsidRPr="00D208AD">
      <w:rPr>
        <w:rStyle w:val="Fuentedeprrafopredeter1"/>
        <w:rFonts w:eastAsia="Georgia" w:cs="Arial"/>
        <w:sz w:val="16"/>
        <w:szCs w:val="16"/>
      </w:rPr>
      <w:t>, link Sistema Gestión de Calidad. La copia o impresión diferente a la publicada, será considerada como documento no controlado y su uso indebido no es de responsabilidad de la Universidad Surcolombiana</w:t>
    </w:r>
  </w:p>
  <w:p w14:paraId="4BC03D75" w14:textId="77777777" w:rsidR="00D019A3" w:rsidRDefault="00D019A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1542EC" w14:textId="77777777" w:rsidR="00D019A3" w:rsidRDefault="00D019A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976208" w14:textId="77777777" w:rsidR="00EE38D6" w:rsidRDefault="00EE38D6" w:rsidP="00590CC5">
      <w:pPr>
        <w:spacing w:line="240" w:lineRule="auto"/>
        <w:ind w:left="0" w:hanging="2"/>
      </w:pPr>
      <w:r>
        <w:separator/>
      </w:r>
    </w:p>
  </w:footnote>
  <w:footnote w:type="continuationSeparator" w:id="0">
    <w:p w14:paraId="4139A1FA" w14:textId="77777777" w:rsidR="00EE38D6" w:rsidRDefault="00EE38D6" w:rsidP="00590CC5">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E62A0A" w14:textId="77777777" w:rsidR="00D83432" w:rsidRDefault="00D83432">
    <w:pPr>
      <w:pStyle w:val="Encabezado"/>
      <w:ind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47" w:type="dxa"/>
      <w:jc w:val="center"/>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CellMar>
        <w:left w:w="10" w:type="dxa"/>
        <w:right w:w="10" w:type="dxa"/>
      </w:tblCellMar>
      <w:tblLook w:val="0000" w:firstRow="0" w:lastRow="0" w:firstColumn="0" w:lastColumn="0" w:noHBand="0" w:noVBand="0"/>
    </w:tblPr>
    <w:tblGrid>
      <w:gridCol w:w="972"/>
      <w:gridCol w:w="308"/>
      <w:gridCol w:w="1480"/>
      <w:gridCol w:w="1230"/>
      <w:gridCol w:w="1130"/>
      <w:gridCol w:w="1280"/>
      <w:gridCol w:w="1268"/>
      <w:gridCol w:w="1292"/>
      <w:gridCol w:w="1287"/>
    </w:tblGrid>
    <w:tr w:rsidR="00D019A3" w14:paraId="2A7D26F6" w14:textId="77777777" w:rsidTr="00202AB9">
      <w:trPr>
        <w:trHeight w:val="122"/>
        <w:jc w:val="center"/>
      </w:trPr>
      <w:tc>
        <w:tcPr>
          <w:tcW w:w="972" w:type="dxa"/>
          <w:vMerge w:val="restart"/>
          <w:tcMar>
            <w:top w:w="0" w:type="dxa"/>
            <w:left w:w="108" w:type="dxa"/>
            <w:bottom w:w="0" w:type="dxa"/>
            <w:right w:w="108" w:type="dxa"/>
          </w:tcMar>
          <w:vAlign w:val="center"/>
        </w:tcPr>
        <w:p w14:paraId="51EF4836" w14:textId="25053401" w:rsidR="00D019A3" w:rsidRDefault="00D019A3" w:rsidP="00D019A3">
          <w:pPr>
            <w:pStyle w:val="Standard"/>
            <w:tabs>
              <w:tab w:val="left" w:pos="1365"/>
            </w:tabs>
            <w:snapToGrid w:val="0"/>
            <w:ind w:hanging="2"/>
            <w:jc w:val="center"/>
          </w:pPr>
          <w:r w:rsidRPr="00933B50">
            <w:rPr>
              <w:noProof/>
              <w:lang w:val="es-CO" w:eastAsia="es-CO"/>
            </w:rPr>
            <w:drawing>
              <wp:inline distT="0" distB="0" distL="0" distR="0" wp14:anchorId="60D82EF5" wp14:editId="7365D765">
                <wp:extent cx="480060" cy="488315"/>
                <wp:effectExtent l="0" t="0" r="0" b="698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80060" cy="488315"/>
                        </a:xfrm>
                        <a:prstGeom prst="rect">
                          <a:avLst/>
                        </a:prstGeom>
                        <a:noFill/>
                        <a:ln>
                          <a:noFill/>
                        </a:ln>
                      </pic:spPr>
                    </pic:pic>
                  </a:graphicData>
                </a:graphic>
              </wp:inline>
            </w:drawing>
          </w:r>
        </w:p>
      </w:tc>
      <w:tc>
        <w:tcPr>
          <w:tcW w:w="6696" w:type="dxa"/>
          <w:gridSpan w:val="6"/>
          <w:shd w:val="clear" w:color="auto" w:fill="AD142E"/>
          <w:tcMar>
            <w:top w:w="0" w:type="dxa"/>
            <w:left w:w="108" w:type="dxa"/>
            <w:bottom w:w="0" w:type="dxa"/>
            <w:right w:w="108" w:type="dxa"/>
          </w:tcMar>
          <w:vAlign w:val="center"/>
        </w:tcPr>
        <w:p w14:paraId="63B220DF" w14:textId="77777777" w:rsidR="00D019A3" w:rsidRPr="00933B50" w:rsidRDefault="00D019A3" w:rsidP="00D019A3">
          <w:pPr>
            <w:pStyle w:val="Standard"/>
            <w:snapToGrid w:val="0"/>
            <w:ind w:hanging="2"/>
            <w:jc w:val="center"/>
            <w:rPr>
              <w:rFonts w:ascii="Arial" w:hAnsi="Arial" w:cs="Arial"/>
              <w:b/>
              <w:color w:val="FFFFFF"/>
            </w:rPr>
          </w:pPr>
          <w:r w:rsidRPr="00933B50">
            <w:rPr>
              <w:rFonts w:ascii="Arial" w:hAnsi="Arial" w:cs="Arial"/>
              <w:b/>
              <w:color w:val="FFFFFF"/>
            </w:rPr>
            <w:t>UNIVERSIDAD SURCOLOMBIANA</w:t>
          </w:r>
        </w:p>
        <w:p w14:paraId="43A4025F" w14:textId="77777777" w:rsidR="00D019A3" w:rsidRDefault="00D019A3" w:rsidP="00D019A3">
          <w:pPr>
            <w:pStyle w:val="Standard"/>
            <w:snapToGrid w:val="0"/>
            <w:ind w:hanging="2"/>
            <w:jc w:val="center"/>
            <w:rPr>
              <w:rFonts w:ascii="Arial" w:hAnsi="Arial" w:cs="Arial"/>
              <w:b/>
            </w:rPr>
          </w:pPr>
          <w:r w:rsidRPr="00933B50">
            <w:rPr>
              <w:rFonts w:ascii="Arial" w:hAnsi="Arial" w:cs="Arial"/>
              <w:b/>
              <w:color w:val="FFFFFF"/>
            </w:rPr>
            <w:t>INVESTIGACIÓN</w:t>
          </w:r>
        </w:p>
      </w:tc>
      <w:tc>
        <w:tcPr>
          <w:tcW w:w="2579" w:type="dxa"/>
          <w:gridSpan w:val="2"/>
          <w:vMerge w:val="restart"/>
          <w:tcMar>
            <w:top w:w="0" w:type="dxa"/>
            <w:left w:w="108" w:type="dxa"/>
            <w:bottom w:w="0" w:type="dxa"/>
            <w:right w:w="108" w:type="dxa"/>
          </w:tcMar>
          <w:vAlign w:val="center"/>
        </w:tcPr>
        <w:p w14:paraId="05FBDDEB" w14:textId="364FA52B" w:rsidR="00D019A3" w:rsidRDefault="00D019A3" w:rsidP="00D019A3">
          <w:pPr>
            <w:pStyle w:val="Standard"/>
            <w:snapToGrid w:val="0"/>
            <w:spacing w:line="240" w:lineRule="atLeast"/>
            <w:ind w:hanging="2"/>
            <w:rPr>
              <w:rFonts w:ascii="Arial" w:hAnsi="Arial" w:cs="Arial"/>
              <w:sz w:val="20"/>
              <w:szCs w:val="14"/>
            </w:rPr>
          </w:pPr>
          <w:r w:rsidRPr="00933B50">
            <w:rPr>
              <w:noProof/>
              <w:lang w:val="es-CO" w:eastAsia="es-CO"/>
            </w:rPr>
            <w:drawing>
              <wp:inline distT="0" distB="0" distL="0" distR="0" wp14:anchorId="608E6616" wp14:editId="063A0058">
                <wp:extent cx="1461437" cy="523875"/>
                <wp:effectExtent l="0" t="0" r="5715" b="0"/>
                <wp:docPr id="12" name="Imagen 12" descr="C:\Users\SGD\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SGD\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67059" cy="525890"/>
                        </a:xfrm>
                        <a:prstGeom prst="rect">
                          <a:avLst/>
                        </a:prstGeom>
                        <a:noFill/>
                        <a:ln>
                          <a:noFill/>
                        </a:ln>
                      </pic:spPr>
                    </pic:pic>
                  </a:graphicData>
                </a:graphic>
              </wp:inline>
            </w:drawing>
          </w:r>
        </w:p>
      </w:tc>
    </w:tr>
    <w:tr w:rsidR="00D019A3" w14:paraId="7BF73E63" w14:textId="77777777" w:rsidTr="00202AB9">
      <w:trPr>
        <w:trHeight w:val="784"/>
        <w:jc w:val="center"/>
      </w:trPr>
      <w:tc>
        <w:tcPr>
          <w:tcW w:w="972" w:type="dxa"/>
          <w:vMerge/>
          <w:tcMar>
            <w:top w:w="0" w:type="dxa"/>
            <w:left w:w="108" w:type="dxa"/>
            <w:bottom w:w="0" w:type="dxa"/>
            <w:right w:w="108" w:type="dxa"/>
          </w:tcMar>
          <w:vAlign w:val="center"/>
        </w:tcPr>
        <w:p w14:paraId="1E4C73C0" w14:textId="77777777" w:rsidR="00D019A3" w:rsidRDefault="00D019A3" w:rsidP="00D019A3">
          <w:pPr>
            <w:ind w:left="0" w:hanging="2"/>
          </w:pPr>
        </w:p>
      </w:tc>
      <w:tc>
        <w:tcPr>
          <w:tcW w:w="6696" w:type="dxa"/>
          <w:gridSpan w:val="6"/>
          <w:tcMar>
            <w:top w:w="0" w:type="dxa"/>
            <w:left w:w="108" w:type="dxa"/>
            <w:bottom w:w="0" w:type="dxa"/>
            <w:right w:w="108" w:type="dxa"/>
          </w:tcMar>
          <w:vAlign w:val="center"/>
        </w:tcPr>
        <w:p w14:paraId="7601520E" w14:textId="6F217D4E" w:rsidR="00D019A3" w:rsidRDefault="00D019A3" w:rsidP="00D019A3">
          <w:pPr>
            <w:pStyle w:val="Standard"/>
            <w:snapToGrid w:val="0"/>
            <w:ind w:hanging="2"/>
            <w:jc w:val="center"/>
          </w:pPr>
          <w:r w:rsidRPr="00D019A3">
            <w:rPr>
              <w:rFonts w:ascii="Arial" w:hAnsi="Arial" w:cs="Arial"/>
              <w:b/>
              <w:bCs/>
            </w:rPr>
            <w:t>CONTRATO DE CESIÓN DE DERECHOS PATRIMONIALES DE AUTOR SOBRE OBRA.</w:t>
          </w:r>
        </w:p>
      </w:tc>
      <w:tc>
        <w:tcPr>
          <w:tcW w:w="2579" w:type="dxa"/>
          <w:gridSpan w:val="2"/>
          <w:vMerge/>
          <w:tcMar>
            <w:top w:w="0" w:type="dxa"/>
            <w:left w:w="108" w:type="dxa"/>
            <w:bottom w:w="0" w:type="dxa"/>
            <w:right w:w="108" w:type="dxa"/>
          </w:tcMar>
          <w:vAlign w:val="center"/>
        </w:tcPr>
        <w:p w14:paraId="2BB5E3F7" w14:textId="77777777" w:rsidR="00D019A3" w:rsidRDefault="00D019A3" w:rsidP="00D019A3">
          <w:pPr>
            <w:ind w:left="0" w:hanging="2"/>
          </w:pPr>
        </w:p>
      </w:tc>
    </w:tr>
    <w:tr w:rsidR="00D019A3" w14:paraId="41DA3D17" w14:textId="77777777" w:rsidTr="00202AB9">
      <w:trPr>
        <w:trHeight w:val="128"/>
        <w:jc w:val="center"/>
      </w:trPr>
      <w:tc>
        <w:tcPr>
          <w:tcW w:w="1280" w:type="dxa"/>
          <w:gridSpan w:val="2"/>
          <w:shd w:val="clear" w:color="auto" w:fill="AD142E"/>
          <w:tcMar>
            <w:top w:w="0" w:type="dxa"/>
            <w:left w:w="108" w:type="dxa"/>
            <w:bottom w:w="0" w:type="dxa"/>
            <w:right w:w="108" w:type="dxa"/>
          </w:tcMar>
          <w:vAlign w:val="center"/>
        </w:tcPr>
        <w:p w14:paraId="57215CFE" w14:textId="77777777" w:rsidR="00D019A3" w:rsidRDefault="00D019A3" w:rsidP="00D019A3">
          <w:pPr>
            <w:pStyle w:val="Standard"/>
            <w:snapToGrid w:val="0"/>
            <w:ind w:hanging="2"/>
            <w:jc w:val="center"/>
            <w:rPr>
              <w:rFonts w:ascii="Arial" w:hAnsi="Arial"/>
              <w:b/>
              <w:bCs/>
              <w:sz w:val="20"/>
              <w:szCs w:val="20"/>
            </w:rPr>
          </w:pPr>
          <w:r w:rsidRPr="00933B50">
            <w:rPr>
              <w:rFonts w:ascii="Arial" w:hAnsi="Arial"/>
              <w:b/>
              <w:bCs/>
              <w:color w:val="FFFFFF"/>
              <w:sz w:val="20"/>
              <w:szCs w:val="20"/>
            </w:rPr>
            <w:t>CÓDIGO</w:t>
          </w:r>
        </w:p>
      </w:tc>
      <w:tc>
        <w:tcPr>
          <w:tcW w:w="1480" w:type="dxa"/>
          <w:tcMar>
            <w:top w:w="0" w:type="dxa"/>
            <w:left w:w="108" w:type="dxa"/>
            <w:bottom w:w="0" w:type="dxa"/>
            <w:right w:w="108" w:type="dxa"/>
          </w:tcMar>
          <w:vAlign w:val="center"/>
        </w:tcPr>
        <w:p w14:paraId="35F94E05" w14:textId="7E181CBC" w:rsidR="00D019A3" w:rsidRDefault="00D019A3" w:rsidP="00D019A3">
          <w:pPr>
            <w:pStyle w:val="Standard"/>
            <w:snapToGrid w:val="0"/>
            <w:ind w:hanging="2"/>
            <w:jc w:val="center"/>
            <w:rPr>
              <w:rFonts w:ascii="Arial" w:hAnsi="Arial"/>
              <w:b/>
              <w:bCs/>
              <w:sz w:val="20"/>
              <w:szCs w:val="20"/>
            </w:rPr>
          </w:pPr>
          <w:r>
            <w:rPr>
              <w:rFonts w:ascii="Arial" w:hAnsi="Arial"/>
              <w:b/>
              <w:bCs/>
              <w:sz w:val="20"/>
              <w:szCs w:val="20"/>
            </w:rPr>
            <w:t>MI-INV-FO-4</w:t>
          </w:r>
          <w:r>
            <w:rPr>
              <w:rFonts w:ascii="Arial" w:hAnsi="Arial"/>
              <w:b/>
              <w:bCs/>
              <w:sz w:val="20"/>
              <w:szCs w:val="20"/>
            </w:rPr>
            <w:t>3</w:t>
          </w:r>
        </w:p>
      </w:tc>
      <w:tc>
        <w:tcPr>
          <w:tcW w:w="1230" w:type="dxa"/>
          <w:shd w:val="clear" w:color="auto" w:fill="AD142E"/>
          <w:tcMar>
            <w:top w:w="0" w:type="dxa"/>
            <w:left w:w="108" w:type="dxa"/>
            <w:bottom w:w="0" w:type="dxa"/>
            <w:right w:w="108" w:type="dxa"/>
          </w:tcMar>
          <w:vAlign w:val="center"/>
        </w:tcPr>
        <w:p w14:paraId="3832F62D" w14:textId="77777777" w:rsidR="00D019A3" w:rsidRDefault="00D019A3" w:rsidP="00D019A3">
          <w:pPr>
            <w:pStyle w:val="Standard"/>
            <w:snapToGrid w:val="0"/>
            <w:ind w:hanging="2"/>
            <w:jc w:val="center"/>
            <w:rPr>
              <w:rFonts w:ascii="Arial" w:hAnsi="Arial"/>
              <w:b/>
              <w:bCs/>
              <w:sz w:val="20"/>
              <w:szCs w:val="20"/>
            </w:rPr>
          </w:pPr>
          <w:r w:rsidRPr="00933B50">
            <w:rPr>
              <w:rFonts w:ascii="Arial" w:hAnsi="Arial"/>
              <w:b/>
              <w:bCs/>
              <w:color w:val="FFFFFF"/>
              <w:sz w:val="20"/>
              <w:szCs w:val="20"/>
            </w:rPr>
            <w:t>VERSIÓN</w:t>
          </w:r>
        </w:p>
      </w:tc>
      <w:tc>
        <w:tcPr>
          <w:tcW w:w="1130" w:type="dxa"/>
          <w:tcMar>
            <w:top w:w="0" w:type="dxa"/>
            <w:left w:w="108" w:type="dxa"/>
            <w:bottom w:w="0" w:type="dxa"/>
            <w:right w:w="108" w:type="dxa"/>
          </w:tcMar>
          <w:vAlign w:val="center"/>
        </w:tcPr>
        <w:p w14:paraId="161AE674" w14:textId="77777777" w:rsidR="00D019A3" w:rsidRDefault="00D019A3" w:rsidP="00D019A3">
          <w:pPr>
            <w:pStyle w:val="Standard"/>
            <w:snapToGrid w:val="0"/>
            <w:ind w:hanging="2"/>
            <w:jc w:val="center"/>
            <w:rPr>
              <w:rFonts w:ascii="Arial" w:hAnsi="Arial"/>
              <w:b/>
              <w:bCs/>
              <w:sz w:val="20"/>
              <w:szCs w:val="20"/>
            </w:rPr>
          </w:pPr>
          <w:r>
            <w:rPr>
              <w:rFonts w:ascii="Arial" w:hAnsi="Arial"/>
              <w:b/>
              <w:bCs/>
              <w:sz w:val="20"/>
              <w:szCs w:val="20"/>
            </w:rPr>
            <w:t>1</w:t>
          </w:r>
        </w:p>
      </w:tc>
      <w:tc>
        <w:tcPr>
          <w:tcW w:w="1280" w:type="dxa"/>
          <w:shd w:val="clear" w:color="auto" w:fill="AD142E"/>
          <w:tcMar>
            <w:top w:w="0" w:type="dxa"/>
            <w:left w:w="108" w:type="dxa"/>
            <w:bottom w:w="0" w:type="dxa"/>
            <w:right w:w="108" w:type="dxa"/>
          </w:tcMar>
          <w:vAlign w:val="center"/>
        </w:tcPr>
        <w:p w14:paraId="2107BC45" w14:textId="77777777" w:rsidR="00D019A3" w:rsidRDefault="00D019A3" w:rsidP="00D019A3">
          <w:pPr>
            <w:pStyle w:val="Standard"/>
            <w:snapToGrid w:val="0"/>
            <w:ind w:hanging="2"/>
            <w:jc w:val="center"/>
            <w:rPr>
              <w:rFonts w:ascii="Arial" w:hAnsi="Arial"/>
              <w:b/>
              <w:bCs/>
              <w:sz w:val="20"/>
              <w:szCs w:val="20"/>
            </w:rPr>
          </w:pPr>
          <w:r w:rsidRPr="00933B50">
            <w:rPr>
              <w:rFonts w:ascii="Arial" w:hAnsi="Arial"/>
              <w:b/>
              <w:bCs/>
              <w:color w:val="FFFFFF"/>
              <w:sz w:val="20"/>
              <w:szCs w:val="20"/>
            </w:rPr>
            <w:t>VIGENCIA</w:t>
          </w:r>
        </w:p>
      </w:tc>
      <w:tc>
        <w:tcPr>
          <w:tcW w:w="1268" w:type="dxa"/>
          <w:tcMar>
            <w:top w:w="0" w:type="dxa"/>
            <w:left w:w="108" w:type="dxa"/>
            <w:bottom w:w="0" w:type="dxa"/>
            <w:right w:w="108" w:type="dxa"/>
          </w:tcMar>
          <w:vAlign w:val="center"/>
        </w:tcPr>
        <w:p w14:paraId="40CE6B86" w14:textId="77777777" w:rsidR="00D019A3" w:rsidRDefault="00D019A3" w:rsidP="00D019A3">
          <w:pPr>
            <w:pStyle w:val="Standard"/>
            <w:snapToGrid w:val="0"/>
            <w:ind w:hanging="2"/>
            <w:jc w:val="center"/>
            <w:rPr>
              <w:rFonts w:ascii="Arial" w:hAnsi="Arial"/>
              <w:b/>
              <w:bCs/>
              <w:sz w:val="20"/>
              <w:szCs w:val="20"/>
            </w:rPr>
          </w:pPr>
          <w:r>
            <w:rPr>
              <w:rFonts w:ascii="Arial" w:hAnsi="Arial"/>
              <w:b/>
              <w:bCs/>
              <w:sz w:val="20"/>
              <w:szCs w:val="20"/>
            </w:rPr>
            <w:t>2025</w:t>
          </w:r>
        </w:p>
      </w:tc>
      <w:tc>
        <w:tcPr>
          <w:tcW w:w="1292" w:type="dxa"/>
          <w:shd w:val="clear" w:color="auto" w:fill="AD142E"/>
          <w:tcMar>
            <w:top w:w="0" w:type="dxa"/>
            <w:left w:w="108" w:type="dxa"/>
            <w:bottom w:w="0" w:type="dxa"/>
            <w:right w:w="108" w:type="dxa"/>
          </w:tcMar>
          <w:vAlign w:val="center"/>
        </w:tcPr>
        <w:p w14:paraId="49FFBFF5" w14:textId="77777777" w:rsidR="00D019A3" w:rsidRDefault="00D019A3" w:rsidP="00D019A3">
          <w:pPr>
            <w:pStyle w:val="Standard"/>
            <w:snapToGrid w:val="0"/>
            <w:ind w:hanging="2"/>
            <w:jc w:val="center"/>
            <w:rPr>
              <w:rFonts w:ascii="Arial" w:hAnsi="Arial"/>
              <w:b/>
              <w:bCs/>
              <w:sz w:val="20"/>
              <w:szCs w:val="20"/>
            </w:rPr>
          </w:pPr>
          <w:r w:rsidRPr="00933B50">
            <w:rPr>
              <w:rFonts w:ascii="Arial" w:hAnsi="Arial"/>
              <w:b/>
              <w:bCs/>
              <w:color w:val="FFFFFF"/>
              <w:sz w:val="20"/>
              <w:szCs w:val="20"/>
            </w:rPr>
            <w:t>PÁGINA</w:t>
          </w:r>
        </w:p>
      </w:tc>
      <w:tc>
        <w:tcPr>
          <w:tcW w:w="1287" w:type="dxa"/>
          <w:tcMar>
            <w:top w:w="0" w:type="dxa"/>
            <w:left w:w="108" w:type="dxa"/>
            <w:bottom w:w="0" w:type="dxa"/>
            <w:right w:w="108" w:type="dxa"/>
          </w:tcMar>
          <w:vAlign w:val="center"/>
        </w:tcPr>
        <w:p w14:paraId="7373F065" w14:textId="77777777" w:rsidR="00D019A3" w:rsidRDefault="00D019A3" w:rsidP="00D019A3">
          <w:pPr>
            <w:pStyle w:val="Encabezado"/>
            <w:snapToGrid w:val="0"/>
            <w:spacing w:line="240" w:lineRule="atLeast"/>
            <w:ind w:hanging="2"/>
            <w:jc w:val="center"/>
            <w:rPr>
              <w:rFonts w:ascii="Arial" w:hAnsi="Arial"/>
              <w:b/>
              <w:bCs/>
              <w:sz w:val="20"/>
              <w:szCs w:val="20"/>
            </w:rPr>
          </w:pPr>
          <w:r>
            <w:rPr>
              <w:rFonts w:ascii="Arial" w:hAnsi="Arial" w:cs="Arial"/>
              <w:b/>
              <w:bCs/>
              <w:sz w:val="20"/>
              <w:szCs w:val="14"/>
            </w:rPr>
            <w:fldChar w:fldCharType="begin"/>
          </w:r>
          <w:r>
            <w:rPr>
              <w:rFonts w:ascii="Arial" w:hAnsi="Arial" w:cs="Arial"/>
              <w:b/>
              <w:bCs/>
              <w:sz w:val="20"/>
              <w:szCs w:val="14"/>
            </w:rPr>
            <w:instrText xml:space="preserve"> PAGE </w:instrText>
          </w:r>
          <w:r>
            <w:rPr>
              <w:rFonts w:ascii="Arial" w:hAnsi="Arial" w:cs="Arial"/>
              <w:b/>
              <w:bCs/>
              <w:sz w:val="20"/>
              <w:szCs w:val="14"/>
            </w:rPr>
            <w:fldChar w:fldCharType="separate"/>
          </w:r>
          <w:r>
            <w:rPr>
              <w:rFonts w:ascii="Arial" w:hAnsi="Arial" w:cs="Arial"/>
              <w:b/>
              <w:bCs/>
              <w:noProof/>
              <w:sz w:val="20"/>
              <w:szCs w:val="14"/>
            </w:rPr>
            <w:t>4</w:t>
          </w:r>
          <w:r>
            <w:rPr>
              <w:rFonts w:ascii="Arial" w:hAnsi="Arial" w:cs="Arial"/>
              <w:b/>
              <w:bCs/>
              <w:sz w:val="20"/>
              <w:szCs w:val="14"/>
            </w:rPr>
            <w:fldChar w:fldCharType="end"/>
          </w:r>
          <w:r>
            <w:rPr>
              <w:rFonts w:ascii="Arial" w:eastAsia="Arial" w:hAnsi="Arial" w:cs="Arial"/>
              <w:b/>
              <w:bCs/>
              <w:sz w:val="20"/>
              <w:szCs w:val="14"/>
            </w:rPr>
            <w:t xml:space="preserve"> </w:t>
          </w:r>
          <w:r>
            <w:rPr>
              <w:rFonts w:ascii="Arial" w:hAnsi="Arial" w:cs="Arial"/>
              <w:b/>
              <w:bCs/>
              <w:sz w:val="20"/>
              <w:szCs w:val="14"/>
            </w:rPr>
            <w:t>de</w:t>
          </w:r>
          <w:r>
            <w:rPr>
              <w:rFonts w:ascii="Arial" w:eastAsia="Arial" w:hAnsi="Arial" w:cs="Arial"/>
              <w:b/>
              <w:bCs/>
              <w:sz w:val="20"/>
              <w:szCs w:val="14"/>
            </w:rPr>
            <w:t xml:space="preserve"> </w:t>
          </w:r>
          <w:r>
            <w:rPr>
              <w:rFonts w:ascii="Arial" w:hAnsi="Arial" w:cs="Arial"/>
              <w:b/>
              <w:bCs/>
              <w:sz w:val="20"/>
              <w:szCs w:val="14"/>
            </w:rPr>
            <w:fldChar w:fldCharType="begin"/>
          </w:r>
          <w:r>
            <w:rPr>
              <w:rFonts w:ascii="Arial" w:hAnsi="Arial" w:cs="Arial"/>
              <w:b/>
              <w:bCs/>
              <w:sz w:val="20"/>
              <w:szCs w:val="14"/>
            </w:rPr>
            <w:instrText xml:space="preserve"> NUMPAGES \* ARABIC </w:instrText>
          </w:r>
          <w:r>
            <w:rPr>
              <w:rFonts w:ascii="Arial" w:hAnsi="Arial" w:cs="Arial"/>
              <w:b/>
              <w:bCs/>
              <w:sz w:val="20"/>
              <w:szCs w:val="14"/>
            </w:rPr>
            <w:fldChar w:fldCharType="separate"/>
          </w:r>
          <w:r>
            <w:rPr>
              <w:rFonts w:ascii="Arial" w:hAnsi="Arial" w:cs="Arial"/>
              <w:b/>
              <w:bCs/>
              <w:noProof/>
              <w:sz w:val="20"/>
              <w:szCs w:val="14"/>
            </w:rPr>
            <w:t>5</w:t>
          </w:r>
          <w:r>
            <w:rPr>
              <w:rFonts w:ascii="Arial" w:hAnsi="Arial" w:cs="Arial"/>
              <w:b/>
              <w:bCs/>
              <w:sz w:val="20"/>
              <w:szCs w:val="14"/>
            </w:rPr>
            <w:fldChar w:fldCharType="end"/>
          </w:r>
        </w:p>
      </w:tc>
    </w:tr>
  </w:tbl>
  <w:p w14:paraId="04FBBDBB" w14:textId="77777777" w:rsidR="00D019A3" w:rsidRDefault="00D019A3">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777754" w14:textId="77777777" w:rsidR="00D019A3" w:rsidRDefault="00D019A3">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0CC5"/>
    <w:rsid w:val="0001199E"/>
    <w:rsid w:val="0006026C"/>
    <w:rsid w:val="000D4CEB"/>
    <w:rsid w:val="00112147"/>
    <w:rsid w:val="0013638E"/>
    <w:rsid w:val="001839CA"/>
    <w:rsid w:val="002142CE"/>
    <w:rsid w:val="002C028A"/>
    <w:rsid w:val="00316AEB"/>
    <w:rsid w:val="00344CE1"/>
    <w:rsid w:val="00391F9E"/>
    <w:rsid w:val="004018F9"/>
    <w:rsid w:val="00415BF6"/>
    <w:rsid w:val="0043130B"/>
    <w:rsid w:val="00490576"/>
    <w:rsid w:val="00493CC0"/>
    <w:rsid w:val="004C6B1F"/>
    <w:rsid w:val="004D2486"/>
    <w:rsid w:val="004E3ABE"/>
    <w:rsid w:val="00534668"/>
    <w:rsid w:val="00590CC5"/>
    <w:rsid w:val="005B4A67"/>
    <w:rsid w:val="005D149B"/>
    <w:rsid w:val="00651624"/>
    <w:rsid w:val="006C3C52"/>
    <w:rsid w:val="006C7CF4"/>
    <w:rsid w:val="006F395A"/>
    <w:rsid w:val="006F6A19"/>
    <w:rsid w:val="00743712"/>
    <w:rsid w:val="00787D56"/>
    <w:rsid w:val="008116FB"/>
    <w:rsid w:val="00817A23"/>
    <w:rsid w:val="00870450"/>
    <w:rsid w:val="008F4748"/>
    <w:rsid w:val="0090659F"/>
    <w:rsid w:val="009B68E5"/>
    <w:rsid w:val="009D6064"/>
    <w:rsid w:val="009F065F"/>
    <w:rsid w:val="00AC16AE"/>
    <w:rsid w:val="00B6368D"/>
    <w:rsid w:val="00B94449"/>
    <w:rsid w:val="00BC0BEB"/>
    <w:rsid w:val="00BC4320"/>
    <w:rsid w:val="00BD4759"/>
    <w:rsid w:val="00BD617B"/>
    <w:rsid w:val="00BF0EAE"/>
    <w:rsid w:val="00C07CE5"/>
    <w:rsid w:val="00C16B55"/>
    <w:rsid w:val="00C40CCB"/>
    <w:rsid w:val="00C64B71"/>
    <w:rsid w:val="00CB0F65"/>
    <w:rsid w:val="00CB165F"/>
    <w:rsid w:val="00CC5871"/>
    <w:rsid w:val="00CD49CF"/>
    <w:rsid w:val="00D019A3"/>
    <w:rsid w:val="00D10A66"/>
    <w:rsid w:val="00D14130"/>
    <w:rsid w:val="00D20789"/>
    <w:rsid w:val="00D83432"/>
    <w:rsid w:val="00DB686D"/>
    <w:rsid w:val="00DD4DF5"/>
    <w:rsid w:val="00E2468B"/>
    <w:rsid w:val="00E51624"/>
    <w:rsid w:val="00E840DD"/>
    <w:rsid w:val="00ED4185"/>
    <w:rsid w:val="00EE0D1F"/>
    <w:rsid w:val="00EE38D6"/>
    <w:rsid w:val="00F84E0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AD90AA"/>
  <w15:chartTrackingRefBased/>
  <w15:docId w15:val="{066C359D-DDFF-4E9B-A91F-F8A4D6EB29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titulo"/>
    <w:qFormat/>
    <w:rsid w:val="005D149B"/>
    <w:pPr>
      <w:overflowPunct w:val="0"/>
      <w:autoSpaceDE w:val="0"/>
      <w:spacing w:after="0" w:line="1" w:lineRule="atLeast"/>
      <w:ind w:leftChars="-1" w:left="-1" w:hangingChars="1" w:hanging="1"/>
      <w:textDirection w:val="btLr"/>
      <w:textAlignment w:val="baseline"/>
      <w:outlineLvl w:val="0"/>
    </w:pPr>
    <w:rPr>
      <w:rFonts w:ascii="Arial" w:hAnsi="Arial" w:cs="Times New Roman"/>
      <w:position w:val="-1"/>
      <w:sz w:val="24"/>
      <w:szCs w:val="20"/>
      <w:lang w:eastAsia="ar-SA"/>
    </w:rPr>
  </w:style>
  <w:style w:type="paragraph" w:styleId="Ttulo1">
    <w:name w:val="heading 1"/>
    <w:aliases w:val="YSUB1"/>
    <w:basedOn w:val="Normal"/>
    <w:next w:val="Normal"/>
    <w:link w:val="Ttulo1Car"/>
    <w:autoRedefine/>
    <w:uiPriority w:val="9"/>
    <w:qFormat/>
    <w:rsid w:val="00B94449"/>
    <w:pPr>
      <w:keepNext/>
      <w:keepLines/>
      <w:overflowPunct/>
      <w:autoSpaceDE/>
      <w:spacing w:before="240" w:line="259" w:lineRule="auto"/>
      <w:ind w:leftChars="0" w:left="0" w:firstLineChars="0" w:firstLine="0"/>
      <w:jc w:val="both"/>
      <w:textDirection w:val="lrTb"/>
      <w:textAlignment w:val="auto"/>
    </w:pPr>
    <w:rPr>
      <w:rFonts w:eastAsiaTheme="majorEastAsia" w:cstheme="majorBidi"/>
      <w:b/>
      <w:position w:val="0"/>
      <w:szCs w:val="3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YSUB1 Car"/>
    <w:basedOn w:val="Fuentedeprrafopredeter"/>
    <w:link w:val="Ttulo1"/>
    <w:uiPriority w:val="9"/>
    <w:rsid w:val="00B94449"/>
    <w:rPr>
      <w:rFonts w:ascii="Arial" w:eastAsiaTheme="majorEastAsia" w:hAnsi="Arial" w:cstheme="majorBidi"/>
      <w:b/>
      <w:sz w:val="24"/>
      <w:szCs w:val="32"/>
    </w:rPr>
  </w:style>
  <w:style w:type="paragraph" w:styleId="Textodeglobo">
    <w:name w:val="Balloon Text"/>
    <w:aliases w:val="YTITULO"/>
    <w:basedOn w:val="Normal"/>
    <w:link w:val="TextodegloboCar"/>
    <w:autoRedefine/>
    <w:qFormat/>
    <w:rsid w:val="005D149B"/>
    <w:pPr>
      <w:jc w:val="both"/>
    </w:pPr>
    <w:rPr>
      <w:rFonts w:cs="Tahoma"/>
      <w:b/>
      <w:szCs w:val="16"/>
    </w:rPr>
  </w:style>
  <w:style w:type="character" w:customStyle="1" w:styleId="TextodegloboCar">
    <w:name w:val="Texto de globo Car"/>
    <w:aliases w:val="YTITULO Car"/>
    <w:basedOn w:val="Fuentedeprrafopredeter"/>
    <w:link w:val="Textodeglobo"/>
    <w:rsid w:val="005D149B"/>
    <w:rPr>
      <w:rFonts w:ascii="Arial" w:eastAsia="Times New Roman" w:hAnsi="Arial" w:cs="Tahoma"/>
      <w:b/>
      <w:position w:val="-1"/>
      <w:sz w:val="24"/>
      <w:szCs w:val="16"/>
      <w:lang w:eastAsia="ar-SA"/>
    </w:rPr>
  </w:style>
  <w:style w:type="paragraph" w:styleId="Sinespaciado">
    <w:name w:val="No Spacing"/>
    <w:aliases w:val="YTEXTO"/>
    <w:next w:val="Normal"/>
    <w:autoRedefine/>
    <w:uiPriority w:val="1"/>
    <w:qFormat/>
    <w:rsid w:val="00B94449"/>
    <w:pPr>
      <w:spacing w:after="0" w:line="240" w:lineRule="auto"/>
      <w:ind w:hanging="2"/>
      <w:jc w:val="both"/>
    </w:pPr>
    <w:rPr>
      <w:rFonts w:ascii="Arial" w:eastAsia="Arial" w:hAnsi="Arial" w:cs="Times New Roman"/>
      <w:position w:val="-1"/>
      <w:sz w:val="24"/>
      <w:szCs w:val="20"/>
      <w:lang w:eastAsia="ar-SA"/>
    </w:rPr>
  </w:style>
  <w:style w:type="paragraph" w:styleId="Ttulo">
    <w:name w:val="Title"/>
    <w:aliases w:val="Y2BUBT"/>
    <w:basedOn w:val="Normal"/>
    <w:next w:val="Subttulo"/>
    <w:link w:val="TtuloCar"/>
    <w:autoRedefine/>
    <w:uiPriority w:val="10"/>
    <w:qFormat/>
    <w:rsid w:val="00C16B55"/>
    <w:pPr>
      <w:jc w:val="both"/>
    </w:pPr>
    <w:rPr>
      <w:rFonts w:ascii="Helvetica-Bold" w:hAnsi="Helvetica-Bold"/>
      <w:b/>
      <w:color w:val="000000"/>
    </w:rPr>
  </w:style>
  <w:style w:type="character" w:customStyle="1" w:styleId="TtuloCar">
    <w:name w:val="Título Car"/>
    <w:aliases w:val="Y2BUBT Car"/>
    <w:basedOn w:val="Fuentedeprrafopredeter"/>
    <w:link w:val="Ttulo"/>
    <w:uiPriority w:val="10"/>
    <w:rsid w:val="00C16B55"/>
    <w:rPr>
      <w:rFonts w:ascii="Helvetica-Bold" w:eastAsia="Times New Roman" w:hAnsi="Helvetica-Bold" w:cs="Times New Roman"/>
      <w:b/>
      <w:color w:val="000000"/>
      <w:position w:val="-1"/>
      <w:sz w:val="24"/>
      <w:szCs w:val="20"/>
      <w:lang w:eastAsia="ar-SA"/>
    </w:rPr>
  </w:style>
  <w:style w:type="paragraph" w:styleId="Subttulo">
    <w:name w:val="Subtitle"/>
    <w:aliases w:val="Y3SUB"/>
    <w:basedOn w:val="Normal"/>
    <w:next w:val="Normal"/>
    <w:link w:val="SubttuloCar"/>
    <w:autoRedefine/>
    <w:uiPriority w:val="11"/>
    <w:qFormat/>
    <w:rsid w:val="000D4CEB"/>
    <w:pPr>
      <w:keepNext/>
      <w:keepLines/>
      <w:spacing w:before="360" w:after="80"/>
      <w:jc w:val="both"/>
    </w:pPr>
    <w:rPr>
      <w:rFonts w:eastAsia="Georgia" w:cs="Georgia"/>
      <w:b/>
      <w:szCs w:val="48"/>
    </w:rPr>
  </w:style>
  <w:style w:type="character" w:customStyle="1" w:styleId="SubttuloCar">
    <w:name w:val="Subtítulo Car"/>
    <w:aliases w:val="Y3SUB Car"/>
    <w:basedOn w:val="Fuentedeprrafopredeter"/>
    <w:link w:val="Subttulo"/>
    <w:uiPriority w:val="11"/>
    <w:rsid w:val="000D4CEB"/>
    <w:rPr>
      <w:rFonts w:ascii="Arial" w:eastAsia="Georgia" w:hAnsi="Arial" w:cs="Georgia"/>
      <w:b/>
      <w:position w:val="-1"/>
      <w:sz w:val="24"/>
      <w:szCs w:val="48"/>
      <w:lang w:eastAsia="ar-SA"/>
    </w:rPr>
  </w:style>
  <w:style w:type="paragraph" w:styleId="TtuloTDC">
    <w:name w:val="TOC Heading"/>
    <w:aliases w:val="Y4"/>
    <w:basedOn w:val="Normal"/>
    <w:next w:val="Normal"/>
    <w:autoRedefine/>
    <w:uiPriority w:val="39"/>
    <w:unhideWhenUsed/>
    <w:qFormat/>
    <w:rsid w:val="00B6368D"/>
    <w:pPr>
      <w:overflowPunct/>
      <w:autoSpaceDE/>
      <w:spacing w:before="240" w:line="259" w:lineRule="auto"/>
      <w:ind w:leftChars="0" w:left="0" w:firstLineChars="0" w:firstLine="0"/>
      <w:jc w:val="both"/>
      <w:textDirection w:val="lrTb"/>
      <w:textAlignment w:val="auto"/>
      <w:outlineLvl w:val="9"/>
    </w:pPr>
    <w:rPr>
      <w:rFonts w:eastAsiaTheme="majorEastAsia" w:cstheme="majorBidi"/>
      <w:b/>
      <w:position w:val="0"/>
      <w:szCs w:val="32"/>
      <w:lang w:eastAsia="es-CO"/>
    </w:rPr>
  </w:style>
  <w:style w:type="paragraph" w:styleId="Textoindependiente">
    <w:name w:val="Body Text"/>
    <w:basedOn w:val="Normal"/>
    <w:link w:val="TextoindependienteCar"/>
    <w:uiPriority w:val="99"/>
    <w:semiHidden/>
    <w:unhideWhenUsed/>
    <w:rsid w:val="00590CC5"/>
    <w:pPr>
      <w:spacing w:after="120"/>
    </w:pPr>
  </w:style>
  <w:style w:type="character" w:customStyle="1" w:styleId="TextoindependienteCar">
    <w:name w:val="Texto independiente Car"/>
    <w:basedOn w:val="Fuentedeprrafopredeter"/>
    <w:link w:val="Textoindependiente"/>
    <w:uiPriority w:val="99"/>
    <w:semiHidden/>
    <w:rsid w:val="00590CC5"/>
    <w:rPr>
      <w:rFonts w:ascii="Arial" w:hAnsi="Arial" w:cs="Times New Roman"/>
      <w:position w:val="-1"/>
      <w:sz w:val="24"/>
      <w:szCs w:val="20"/>
      <w:lang w:eastAsia="ar-SA"/>
    </w:rPr>
  </w:style>
  <w:style w:type="paragraph" w:styleId="Textonotapie">
    <w:name w:val="footnote text"/>
    <w:basedOn w:val="Normal"/>
    <w:link w:val="TextonotapieCar"/>
    <w:uiPriority w:val="99"/>
    <w:semiHidden/>
    <w:unhideWhenUsed/>
    <w:rsid w:val="00590CC5"/>
    <w:pPr>
      <w:spacing w:line="240" w:lineRule="auto"/>
    </w:pPr>
    <w:rPr>
      <w:sz w:val="20"/>
    </w:rPr>
  </w:style>
  <w:style w:type="character" w:customStyle="1" w:styleId="TextonotapieCar">
    <w:name w:val="Texto nota pie Car"/>
    <w:basedOn w:val="Fuentedeprrafopredeter"/>
    <w:link w:val="Textonotapie"/>
    <w:uiPriority w:val="99"/>
    <w:semiHidden/>
    <w:rsid w:val="00590CC5"/>
    <w:rPr>
      <w:rFonts w:ascii="Arial" w:hAnsi="Arial" w:cs="Times New Roman"/>
      <w:position w:val="-1"/>
      <w:sz w:val="20"/>
      <w:szCs w:val="20"/>
      <w:lang w:eastAsia="ar-SA"/>
    </w:rPr>
  </w:style>
  <w:style w:type="paragraph" w:styleId="Encabezado">
    <w:name w:val="header"/>
    <w:basedOn w:val="Normal"/>
    <w:link w:val="EncabezadoCar"/>
    <w:unhideWhenUsed/>
    <w:rsid w:val="00590CC5"/>
    <w:pPr>
      <w:tabs>
        <w:tab w:val="center" w:pos="4419"/>
        <w:tab w:val="right" w:pos="8838"/>
      </w:tabs>
      <w:overflowPunct/>
      <w:autoSpaceDE/>
      <w:spacing w:line="240" w:lineRule="auto"/>
      <w:ind w:leftChars="0" w:left="0" w:firstLineChars="0" w:firstLine="0"/>
      <w:textDirection w:val="lrTb"/>
      <w:textAlignment w:val="auto"/>
      <w:outlineLvl w:val="9"/>
    </w:pPr>
    <w:rPr>
      <w:rFonts w:ascii="Calibri" w:eastAsia="Calibri" w:hAnsi="Calibri"/>
      <w:position w:val="0"/>
      <w:szCs w:val="24"/>
      <w:lang w:val="es-ES" w:eastAsia="en-US"/>
    </w:rPr>
  </w:style>
  <w:style w:type="character" w:customStyle="1" w:styleId="EncabezadoCar">
    <w:name w:val="Encabezado Car"/>
    <w:basedOn w:val="Fuentedeprrafopredeter"/>
    <w:link w:val="Encabezado"/>
    <w:uiPriority w:val="99"/>
    <w:rsid w:val="00590CC5"/>
    <w:rPr>
      <w:rFonts w:ascii="Calibri" w:eastAsia="Calibri" w:hAnsi="Calibri" w:cs="Times New Roman"/>
      <w:sz w:val="24"/>
      <w:szCs w:val="24"/>
      <w:lang w:val="es-ES"/>
    </w:rPr>
  </w:style>
  <w:style w:type="paragraph" w:styleId="Piedepgina">
    <w:name w:val="footer"/>
    <w:basedOn w:val="Normal"/>
    <w:link w:val="PiedepginaCar"/>
    <w:uiPriority w:val="99"/>
    <w:unhideWhenUsed/>
    <w:rsid w:val="00590CC5"/>
    <w:pPr>
      <w:tabs>
        <w:tab w:val="center" w:pos="4419"/>
        <w:tab w:val="right" w:pos="8838"/>
      </w:tabs>
      <w:overflowPunct/>
      <w:autoSpaceDE/>
      <w:spacing w:line="240" w:lineRule="auto"/>
      <w:ind w:leftChars="0" w:left="0" w:firstLineChars="0" w:firstLine="0"/>
      <w:textDirection w:val="lrTb"/>
      <w:textAlignment w:val="auto"/>
      <w:outlineLvl w:val="9"/>
    </w:pPr>
    <w:rPr>
      <w:rFonts w:ascii="Calibri" w:eastAsia="Calibri" w:hAnsi="Calibri"/>
      <w:position w:val="0"/>
      <w:szCs w:val="24"/>
      <w:lang w:val="es-ES" w:eastAsia="en-US"/>
    </w:rPr>
  </w:style>
  <w:style w:type="character" w:customStyle="1" w:styleId="PiedepginaCar">
    <w:name w:val="Pie de página Car"/>
    <w:basedOn w:val="Fuentedeprrafopredeter"/>
    <w:link w:val="Piedepgina"/>
    <w:uiPriority w:val="99"/>
    <w:rsid w:val="00590CC5"/>
    <w:rPr>
      <w:rFonts w:ascii="Calibri" w:eastAsia="Calibri" w:hAnsi="Calibri" w:cs="Times New Roman"/>
      <w:sz w:val="24"/>
      <w:szCs w:val="24"/>
      <w:lang w:val="es-ES"/>
    </w:rPr>
  </w:style>
  <w:style w:type="character" w:customStyle="1" w:styleId="Fuentedeprrafopredeter1">
    <w:name w:val="Fuente de párrafo predeter.1"/>
    <w:rsid w:val="00590CC5"/>
  </w:style>
  <w:style w:type="paragraph" w:customStyle="1" w:styleId="Cdetextoinicial">
    <w:name w:val="C. de textoinicial"/>
    <w:basedOn w:val="Normal"/>
    <w:rsid w:val="00590CC5"/>
    <w:pPr>
      <w:overflowPunct/>
      <w:autoSpaceDN w:val="0"/>
      <w:adjustRightInd w:val="0"/>
      <w:spacing w:line="270" w:lineRule="atLeast"/>
      <w:ind w:leftChars="0" w:left="0" w:firstLineChars="0" w:firstLine="0"/>
      <w:jc w:val="both"/>
      <w:textDirection w:val="lrTb"/>
      <w:textAlignment w:val="auto"/>
      <w:outlineLvl w:val="9"/>
    </w:pPr>
    <w:rPr>
      <w:rFonts w:ascii="ZapfCalligr BT" w:hAnsi="ZapfCalligr BT"/>
      <w:position w:val="0"/>
      <w:sz w:val="21"/>
      <w:szCs w:val="21"/>
      <w:lang w:val="es-ES" w:eastAsia="es-ES"/>
    </w:rPr>
  </w:style>
  <w:style w:type="paragraph" w:styleId="NormalWeb">
    <w:name w:val="Normal (Web)"/>
    <w:basedOn w:val="Normal"/>
    <w:uiPriority w:val="99"/>
    <w:unhideWhenUsed/>
    <w:rsid w:val="00CB0F65"/>
    <w:pPr>
      <w:overflowPunct/>
      <w:autoSpaceDE/>
      <w:spacing w:before="100" w:beforeAutospacing="1" w:after="100" w:afterAutospacing="1" w:line="240" w:lineRule="auto"/>
      <w:ind w:leftChars="0" w:left="0" w:firstLineChars="0" w:firstLine="0"/>
      <w:textDirection w:val="lrTb"/>
      <w:textAlignment w:val="auto"/>
      <w:outlineLvl w:val="9"/>
    </w:pPr>
    <w:rPr>
      <w:rFonts w:ascii="Times New Roman" w:hAnsi="Times New Roman"/>
      <w:position w:val="0"/>
      <w:szCs w:val="24"/>
      <w:lang w:eastAsia="es-CO"/>
    </w:rPr>
  </w:style>
  <w:style w:type="character" w:customStyle="1" w:styleId="apple-converted-space">
    <w:name w:val="apple-converted-space"/>
    <w:basedOn w:val="Fuentedeprrafopredeter"/>
    <w:rsid w:val="00CB0F65"/>
  </w:style>
  <w:style w:type="paragraph" w:customStyle="1" w:styleId="Standard">
    <w:name w:val="Standard"/>
    <w:rsid w:val="00D019A3"/>
    <w:pPr>
      <w:suppressAutoHyphens/>
      <w:autoSpaceDN w:val="0"/>
      <w:spacing w:after="0" w:line="240" w:lineRule="auto"/>
      <w:textAlignment w:val="baseline"/>
    </w:pPr>
    <w:rPr>
      <w:rFonts w:ascii="Times New Roman" w:hAnsi="Times New Roman" w:cs="Times New Roman"/>
      <w:kern w:val="3"/>
      <w:sz w:val="24"/>
      <w:szCs w:val="24"/>
      <w:lang w:val="es-ES" w:eastAsia="zh-CN"/>
    </w:rPr>
  </w:style>
  <w:style w:type="character" w:styleId="Hipervnculo">
    <w:name w:val="Hyperlink"/>
    <w:rsid w:val="00D019A3"/>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B3DD10-A4CE-40CF-B5FC-8C3011C0D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2775</Words>
  <Characters>15264</Characters>
  <Application>Microsoft Office Word</Application>
  <DocSecurity>0</DocSecurity>
  <Lines>127</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Consultor Propiedad Industrial - CCH</dc:creator>
  <cp:keywords/>
  <dc:description/>
  <cp:lastModifiedBy>SGA</cp:lastModifiedBy>
  <cp:revision>3</cp:revision>
  <dcterms:created xsi:type="dcterms:W3CDTF">2025-04-30T13:42:00Z</dcterms:created>
  <dcterms:modified xsi:type="dcterms:W3CDTF">2025-04-30T13:43:00Z</dcterms:modified>
</cp:coreProperties>
</file>